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Helyi tanterv – javaslat</w:t>
      </w:r>
    </w:p>
    <w:p w14:paraId="24011427" w14:textId="77777777" w:rsidR="006D2FEB" w:rsidRPr="000954A6" w:rsidRDefault="00812D5D" w:rsidP="000954A6">
      <w:pPr>
        <w:spacing w:before="120" w:after="120" w:line="276" w:lineRule="auto"/>
        <w:jc w:val="center"/>
        <w:rPr>
          <w:b/>
          <w:sz w:val="40"/>
          <w:szCs w:val="40"/>
        </w:rPr>
      </w:pPr>
      <w:r w:rsidRPr="000954A6">
        <w:rPr>
          <w:b/>
          <w:sz w:val="40"/>
          <w:szCs w:val="40"/>
        </w:rPr>
        <w:t>Gimnáziumi</w:t>
      </w:r>
      <w:r w:rsidR="006D2FEB" w:rsidRPr="000954A6">
        <w:rPr>
          <w:b/>
          <w:sz w:val="40"/>
          <w:szCs w:val="40"/>
        </w:rPr>
        <w:t xml:space="preserve"> képzés</w:t>
      </w:r>
    </w:p>
    <w:p w14:paraId="586EDFAD" w14:textId="14F91E74" w:rsidR="006D2FEB" w:rsidRPr="000954A6" w:rsidRDefault="00517D99" w:rsidP="000954A6">
      <w:pPr>
        <w:spacing w:before="120" w:after="120" w:line="276" w:lineRule="auto"/>
        <w:jc w:val="center"/>
        <w:rPr>
          <w:b/>
          <w:sz w:val="40"/>
          <w:szCs w:val="40"/>
        </w:rPr>
      </w:pPr>
      <w:r>
        <w:rPr>
          <w:b/>
          <w:sz w:val="40"/>
          <w:szCs w:val="40"/>
        </w:rPr>
        <w:t>10</w:t>
      </w:r>
      <w:r w:rsidR="006D2FEB" w:rsidRPr="000954A6">
        <w:rPr>
          <w:b/>
          <w:sz w:val="40"/>
          <w:szCs w:val="40"/>
        </w:rPr>
        <w:t>. évfolyam</w:t>
      </w:r>
    </w:p>
    <w:p w14:paraId="3087E2F0" w14:textId="77777777" w:rsidR="006E6181" w:rsidRPr="000954A6" w:rsidRDefault="006E6181" w:rsidP="000954A6">
      <w:pPr>
        <w:spacing w:before="120" w:after="120" w:line="276" w:lineRule="auto"/>
        <w:jc w:val="center"/>
        <w:rPr>
          <w:b/>
          <w:sz w:val="40"/>
          <w:szCs w:val="40"/>
        </w:rPr>
      </w:pPr>
      <w:r w:rsidRPr="000954A6">
        <w:rPr>
          <w:b/>
          <w:sz w:val="40"/>
          <w:szCs w:val="40"/>
        </w:rPr>
        <w:t>Élő idegen nyelv</w:t>
      </w:r>
    </w:p>
    <w:p w14:paraId="6819EB06" w14:textId="77777777" w:rsidR="00471380" w:rsidRPr="000954A6" w:rsidRDefault="00471380" w:rsidP="000954A6">
      <w:pPr>
        <w:spacing w:before="120" w:after="120" w:line="276" w:lineRule="auto"/>
        <w:jc w:val="center"/>
        <w:rPr>
          <w:b/>
          <w:sz w:val="40"/>
          <w:szCs w:val="40"/>
        </w:rPr>
      </w:pPr>
      <w:r w:rsidRPr="000954A6">
        <w:rPr>
          <w:b/>
          <w:sz w:val="40"/>
          <w:szCs w:val="40"/>
        </w:rPr>
        <w:t>2. idegen nyelv</w:t>
      </w:r>
    </w:p>
    <w:p w14:paraId="455A3D37" w14:textId="77777777" w:rsidR="006E6181" w:rsidRPr="000954A6" w:rsidRDefault="006E6181" w:rsidP="000954A6">
      <w:pPr>
        <w:spacing w:before="120" w:after="120" w:line="276" w:lineRule="auto"/>
        <w:jc w:val="center"/>
        <w:rPr>
          <w:b/>
          <w:sz w:val="40"/>
          <w:szCs w:val="40"/>
        </w:rPr>
      </w:pPr>
      <w:r w:rsidRPr="000954A6">
        <w:rPr>
          <w:b/>
          <w:sz w:val="40"/>
          <w:szCs w:val="40"/>
        </w:rPr>
        <w:t>Angol nyelv</w:t>
      </w:r>
    </w:p>
    <w:p w14:paraId="31EB405F"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Általános tanterv</w:t>
      </w:r>
    </w:p>
    <w:p w14:paraId="29114ABD" w14:textId="77777777" w:rsidR="006D2FEB" w:rsidRPr="000954A6" w:rsidRDefault="00797EFD" w:rsidP="000954A6">
      <w:pPr>
        <w:spacing w:before="120" w:after="120" w:line="276" w:lineRule="auto"/>
        <w:jc w:val="center"/>
        <w:outlineLvl w:val="0"/>
        <w:rPr>
          <w:b/>
          <w:sz w:val="40"/>
          <w:szCs w:val="40"/>
        </w:rPr>
      </w:pPr>
      <w:r w:rsidRPr="000954A6">
        <w:rPr>
          <w:b/>
          <w:sz w:val="40"/>
          <w:szCs w:val="40"/>
        </w:rPr>
        <w:t>heti 3</w:t>
      </w:r>
      <w:r w:rsidR="006D2FEB" w:rsidRPr="000954A6">
        <w:rPr>
          <w:b/>
          <w:sz w:val="40"/>
          <w:szCs w:val="40"/>
        </w:rPr>
        <w:t xml:space="preserve"> óra</w:t>
      </w:r>
    </w:p>
    <w:p w14:paraId="176D006A" w14:textId="77777777" w:rsidR="006D2FEB" w:rsidRPr="000954A6" w:rsidRDefault="006D2FEB" w:rsidP="000954A6">
      <w:pPr>
        <w:spacing w:before="120" w:after="120" w:line="276" w:lineRule="auto"/>
        <w:jc w:val="center"/>
        <w:rPr>
          <w:b/>
          <w:sz w:val="40"/>
          <w:szCs w:val="40"/>
        </w:rPr>
      </w:pPr>
    </w:p>
    <w:p w14:paraId="4BB5AE7C" w14:textId="77777777" w:rsidR="006D2FEB" w:rsidRPr="000954A6" w:rsidRDefault="006D2FEB" w:rsidP="000954A6">
      <w:pPr>
        <w:spacing w:before="120" w:after="120" w:line="276" w:lineRule="auto"/>
        <w:jc w:val="center"/>
        <w:rPr>
          <w:b/>
        </w:rPr>
      </w:pPr>
    </w:p>
    <w:p w14:paraId="13F3ABEF" w14:textId="77777777" w:rsidR="006D2FEB" w:rsidRPr="000954A6" w:rsidRDefault="006D2FEB" w:rsidP="000954A6">
      <w:pPr>
        <w:spacing w:before="120" w:after="120" w:line="276" w:lineRule="auto"/>
        <w:jc w:val="center"/>
        <w:rPr>
          <w:b/>
        </w:rPr>
      </w:pPr>
    </w:p>
    <w:p w14:paraId="06179DFC" w14:textId="77777777" w:rsidR="006D2FEB" w:rsidRPr="000954A6" w:rsidRDefault="006D2FEB" w:rsidP="000954A6">
      <w:pPr>
        <w:spacing w:before="120" w:after="120" w:line="276" w:lineRule="auto"/>
        <w:jc w:val="center"/>
        <w:rPr>
          <w:b/>
        </w:rPr>
      </w:pPr>
    </w:p>
    <w:p w14:paraId="53147BD3" w14:textId="77777777" w:rsidR="006D2FEB" w:rsidRPr="000954A6" w:rsidRDefault="006D2FEB" w:rsidP="000954A6">
      <w:pPr>
        <w:spacing w:before="120" w:after="120" w:line="276" w:lineRule="auto"/>
        <w:jc w:val="center"/>
        <w:rPr>
          <w:b/>
        </w:rPr>
      </w:pPr>
    </w:p>
    <w:p w14:paraId="53DF3F18" w14:textId="77777777" w:rsidR="006D2FEB" w:rsidRPr="000954A6" w:rsidRDefault="006D2FEB" w:rsidP="000954A6">
      <w:pPr>
        <w:spacing w:before="120" w:after="120" w:line="276" w:lineRule="auto"/>
        <w:jc w:val="center"/>
        <w:rPr>
          <w:b/>
        </w:rPr>
      </w:pPr>
    </w:p>
    <w:p w14:paraId="368455B5" w14:textId="77777777" w:rsidR="006D2FEB" w:rsidRPr="000954A6" w:rsidRDefault="006D2FEB" w:rsidP="000954A6">
      <w:pPr>
        <w:spacing w:before="120" w:after="120" w:line="276" w:lineRule="auto"/>
        <w:jc w:val="center"/>
        <w:rPr>
          <w:b/>
        </w:rPr>
      </w:pPr>
    </w:p>
    <w:p w14:paraId="0DD8E05E" w14:textId="77777777" w:rsidR="006D2FEB" w:rsidRPr="000954A6" w:rsidRDefault="006D2FEB" w:rsidP="000954A6">
      <w:pPr>
        <w:spacing w:before="120" w:after="120" w:line="276" w:lineRule="auto"/>
        <w:jc w:val="center"/>
        <w:rPr>
          <w:b/>
        </w:rPr>
      </w:pPr>
    </w:p>
    <w:p w14:paraId="542420EE" w14:textId="77777777" w:rsidR="006D2FEB" w:rsidRPr="000954A6" w:rsidRDefault="006D2FEB" w:rsidP="000954A6">
      <w:pPr>
        <w:spacing w:before="120" w:after="120" w:line="276" w:lineRule="auto"/>
        <w:jc w:val="center"/>
        <w:rPr>
          <w:b/>
        </w:rPr>
      </w:pPr>
    </w:p>
    <w:p w14:paraId="09103FCD" w14:textId="77777777" w:rsidR="006D2FEB" w:rsidRPr="000954A6" w:rsidRDefault="006D2FEB" w:rsidP="000954A6">
      <w:pPr>
        <w:spacing w:before="120" w:after="120" w:line="276" w:lineRule="auto"/>
        <w:jc w:val="center"/>
        <w:rPr>
          <w:b/>
        </w:rPr>
      </w:pPr>
    </w:p>
    <w:p w14:paraId="4F6C602E" w14:textId="77777777" w:rsidR="006D2FEB" w:rsidRPr="000954A6" w:rsidRDefault="006D2FEB" w:rsidP="000954A6">
      <w:pPr>
        <w:spacing w:before="120" w:after="120" w:line="276" w:lineRule="auto"/>
        <w:jc w:val="center"/>
        <w:rPr>
          <w:b/>
        </w:rPr>
      </w:pPr>
    </w:p>
    <w:p w14:paraId="2A72B160" w14:textId="0C15C1C3" w:rsidR="00100538" w:rsidRPr="000954A6" w:rsidRDefault="00E84D5D" w:rsidP="000954A6">
      <w:pPr>
        <w:spacing w:line="276" w:lineRule="auto"/>
        <w:jc w:val="center"/>
        <w:rPr>
          <w:sz w:val="28"/>
          <w:szCs w:val="28"/>
        </w:rPr>
      </w:pPr>
      <w:r w:rsidRPr="000954A6">
        <w:rPr>
          <w:b/>
          <w:sz w:val="28"/>
          <w:szCs w:val="28"/>
        </w:rPr>
        <w:lastRenderedPageBreak/>
        <w:t>Bevezető</w:t>
      </w:r>
    </w:p>
    <w:p w14:paraId="0D0B6A8C" w14:textId="77777777" w:rsidR="00100538" w:rsidRPr="000954A6" w:rsidRDefault="00100538" w:rsidP="000954A6">
      <w:pPr>
        <w:spacing w:line="276" w:lineRule="auto"/>
        <w:ind w:firstLine="709"/>
        <w:jc w:val="both"/>
      </w:pPr>
    </w:p>
    <w:p w14:paraId="0A0338F5" w14:textId="77777777" w:rsidR="000954A6" w:rsidRPr="000954A6" w:rsidRDefault="000954A6" w:rsidP="000954A6">
      <w:pPr>
        <w:spacing w:line="276" w:lineRule="auto"/>
        <w:jc w:val="both"/>
      </w:pPr>
      <w:r w:rsidRPr="000954A6">
        <w:t>A korszerű idegennyelv-oktatás elsődleges célja – a második élő idegen nyelvből is – a tanuló nyelvi cselekvőképességének kiterjesztése.</w:t>
      </w:r>
      <w:r w:rsidRPr="000954A6">
        <w:rPr>
          <w:rFonts w:eastAsia="Malgun Gothic"/>
        </w:rPr>
        <w:t xml:space="preserve"> </w:t>
      </w:r>
      <w:bookmarkStart w:id="0" w:name="_Hlk19224188"/>
      <w:r w:rsidRPr="000954A6">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0954A6">
        <w:rPr>
          <w:shd w:val="clear" w:color="auto" w:fill="FFFFFF"/>
        </w:rPr>
        <w:t xml:space="preserve">A második idegen nyelv tanításánál is törekedni kell arra, hogy a tanuló megismerje és használja a kommunikációs </w:t>
      </w:r>
      <w:bookmarkStart w:id="1" w:name="_Hlk19181157"/>
      <w:r w:rsidRPr="000954A6">
        <w:rPr>
          <w:shd w:val="clear" w:color="auto" w:fill="FFFFFF"/>
        </w:rPr>
        <w:t xml:space="preserve">kompetencia tágabb összefüggéseit: </w:t>
      </w:r>
      <w:bookmarkStart w:id="2" w:name="_Hlk19223980"/>
      <w:r w:rsidRPr="000954A6">
        <w:rPr>
          <w:shd w:val="clear" w:color="auto" w:fill="FFFFFF"/>
        </w:rPr>
        <w:t>a nyelvi elemek, a jel- és szabályrendszerek, valamint a nyelvhasználati stílusok és regiszterek társadalmilag elfogadott változatait</w:t>
      </w:r>
      <w:bookmarkEnd w:id="2"/>
      <w:r w:rsidRPr="000954A6">
        <w:rPr>
          <w:shd w:val="clear" w:color="auto" w:fill="FFFFFF"/>
        </w:rPr>
        <w:t xml:space="preserve">. </w:t>
      </w:r>
    </w:p>
    <w:p w14:paraId="38ACB60B" w14:textId="77777777" w:rsidR="000954A6" w:rsidRPr="000954A6" w:rsidRDefault="000954A6" w:rsidP="000954A6">
      <w:pPr>
        <w:spacing w:line="276" w:lineRule="auto"/>
        <w:jc w:val="both"/>
      </w:pPr>
      <w:r w:rsidRPr="000954A6">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0954A6">
        <w:rPr>
          <w:rFonts w:eastAsia="Malgun Gothic"/>
        </w:rPr>
        <w:t>(idegen nyelvű filmek, könnyített olvasmányok, e-mail levelezés, idegen nyelvű színi előadások, internetes kutatási feladatok stb.).</w:t>
      </w:r>
      <w:r w:rsidRPr="000954A6">
        <w:t xml:space="preserve"> Mindezek feltételezik és fejlesztik az aktív, önálló tanulói magatartást, melynek kialakítása és megalapozása a nyelvórák egyik fontos feladata.</w:t>
      </w:r>
    </w:p>
    <w:p w14:paraId="54D08FD3" w14:textId="77777777" w:rsidR="000954A6" w:rsidRPr="000954A6" w:rsidRDefault="000954A6" w:rsidP="000954A6">
      <w:pPr>
        <w:spacing w:line="276" w:lineRule="auto"/>
        <w:jc w:val="both"/>
      </w:pPr>
      <w:r w:rsidRPr="000954A6">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0954A6" w:rsidRDefault="000954A6" w:rsidP="000954A6">
      <w:pPr>
        <w:spacing w:line="276" w:lineRule="auto"/>
      </w:pPr>
    </w:p>
    <w:p w14:paraId="55621E58" w14:textId="77777777" w:rsidR="000954A6" w:rsidRPr="000954A6" w:rsidRDefault="000954A6" w:rsidP="000954A6">
      <w:pPr>
        <w:spacing w:after="120" w:line="276" w:lineRule="auto"/>
        <w:rPr>
          <w:b/>
          <w:sz w:val="28"/>
          <w:szCs w:val="28"/>
        </w:rPr>
      </w:pPr>
      <w:r w:rsidRPr="000954A6">
        <w:rPr>
          <w:b/>
          <w:sz w:val="28"/>
          <w:szCs w:val="28"/>
        </w:rPr>
        <w:t>Kapcsolódás a kompetenciákhoz</w:t>
      </w:r>
    </w:p>
    <w:p w14:paraId="3032EADD" w14:textId="77777777" w:rsidR="000954A6" w:rsidRDefault="000954A6" w:rsidP="000954A6">
      <w:pPr>
        <w:spacing w:line="276" w:lineRule="auto"/>
      </w:pPr>
      <w:r w:rsidRPr="000954A6">
        <w:rPr>
          <w:b/>
        </w:rPr>
        <w:t>A tanulás kompetenciái:</w:t>
      </w:r>
      <w:r w:rsidRPr="000954A6">
        <w:t xml:space="preserve"> </w:t>
      </w:r>
    </w:p>
    <w:p w14:paraId="2C68F268" w14:textId="77777777" w:rsidR="000954A6" w:rsidRPr="000954A6" w:rsidRDefault="000954A6" w:rsidP="000954A6">
      <w:pPr>
        <w:spacing w:line="276" w:lineRule="auto"/>
        <w:jc w:val="both"/>
      </w:pPr>
      <w:r w:rsidRPr="000954A6">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Default="000954A6" w:rsidP="000954A6">
      <w:pPr>
        <w:spacing w:line="276" w:lineRule="auto"/>
        <w:rPr>
          <w:b/>
        </w:rPr>
      </w:pPr>
      <w:r w:rsidRPr="000954A6">
        <w:rPr>
          <w:b/>
        </w:rPr>
        <w:t xml:space="preserve">A kommunikációs kompetenciák: </w:t>
      </w:r>
    </w:p>
    <w:p w14:paraId="1475F543" w14:textId="77777777" w:rsidR="000954A6" w:rsidRPr="000954A6" w:rsidRDefault="000954A6" w:rsidP="000954A6">
      <w:pPr>
        <w:spacing w:line="276" w:lineRule="auto"/>
        <w:jc w:val="both"/>
      </w:pPr>
      <w:r w:rsidRPr="000954A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Default="000954A6" w:rsidP="000954A6">
      <w:pPr>
        <w:spacing w:line="276" w:lineRule="auto"/>
        <w:rPr>
          <w:b/>
        </w:rPr>
      </w:pPr>
      <w:r w:rsidRPr="000954A6">
        <w:rPr>
          <w:b/>
        </w:rPr>
        <w:lastRenderedPageBreak/>
        <w:t xml:space="preserve">A digitális kompetenciák: </w:t>
      </w:r>
    </w:p>
    <w:p w14:paraId="47F4BBD1" w14:textId="77777777" w:rsidR="000954A6" w:rsidRPr="000954A6" w:rsidRDefault="000954A6" w:rsidP="000954A6">
      <w:pPr>
        <w:spacing w:line="276" w:lineRule="auto"/>
        <w:jc w:val="both"/>
        <w:rPr>
          <w:b/>
        </w:rPr>
      </w:pPr>
      <w:r w:rsidRPr="000954A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Default="000954A6" w:rsidP="000954A6">
      <w:pPr>
        <w:spacing w:line="276" w:lineRule="auto"/>
        <w:rPr>
          <w:b/>
        </w:rPr>
      </w:pPr>
      <w:r w:rsidRPr="000954A6">
        <w:rPr>
          <w:b/>
        </w:rPr>
        <w:t xml:space="preserve">A matematikai, gondolkodási kompetenciák: </w:t>
      </w:r>
    </w:p>
    <w:p w14:paraId="3A942576" w14:textId="77777777" w:rsidR="000954A6" w:rsidRPr="000954A6" w:rsidRDefault="000954A6" w:rsidP="000954A6">
      <w:pPr>
        <w:spacing w:line="276" w:lineRule="auto"/>
        <w:jc w:val="both"/>
        <w:rPr>
          <w:b/>
        </w:rPr>
      </w:pPr>
      <w:r w:rsidRPr="000954A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Default="000954A6" w:rsidP="000954A6">
      <w:pPr>
        <w:spacing w:line="276" w:lineRule="auto"/>
        <w:rPr>
          <w:b/>
        </w:rPr>
      </w:pPr>
      <w:r w:rsidRPr="000954A6">
        <w:rPr>
          <w:b/>
        </w:rPr>
        <w:t xml:space="preserve">A személyes és társas kompetenciák: </w:t>
      </w:r>
    </w:p>
    <w:p w14:paraId="76DA9D5F" w14:textId="77777777" w:rsidR="000954A6" w:rsidRPr="000954A6" w:rsidRDefault="000954A6" w:rsidP="000954A6">
      <w:pPr>
        <w:spacing w:line="276" w:lineRule="auto"/>
        <w:jc w:val="both"/>
        <w:rPr>
          <w:b/>
        </w:rPr>
      </w:pPr>
      <w:r w:rsidRPr="000954A6">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Default="000954A6" w:rsidP="000954A6">
      <w:pPr>
        <w:spacing w:line="276" w:lineRule="auto"/>
        <w:rPr>
          <w:b/>
        </w:rPr>
      </w:pPr>
      <w:r w:rsidRPr="000954A6">
        <w:rPr>
          <w:b/>
        </w:rPr>
        <w:t xml:space="preserve">A kreatív alkotás, önkifejezés és kulturális tudatosság kompetenciái: </w:t>
      </w:r>
    </w:p>
    <w:p w14:paraId="56757267" w14:textId="77777777" w:rsidR="000954A6" w:rsidRPr="000954A6" w:rsidRDefault="000954A6" w:rsidP="000954A6">
      <w:pPr>
        <w:spacing w:line="276" w:lineRule="auto"/>
        <w:jc w:val="both"/>
        <w:rPr>
          <w:b/>
        </w:rPr>
      </w:pPr>
      <w:r w:rsidRPr="000954A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Default="000954A6" w:rsidP="000954A6">
      <w:pPr>
        <w:spacing w:line="276" w:lineRule="auto"/>
        <w:rPr>
          <w:b/>
        </w:rPr>
      </w:pPr>
      <w:r w:rsidRPr="000954A6">
        <w:rPr>
          <w:b/>
        </w:rPr>
        <w:t xml:space="preserve">Munkavállalói, innovációs és vállalkozói kompetenciák: </w:t>
      </w:r>
    </w:p>
    <w:p w14:paraId="4ECFC2E9" w14:textId="77777777" w:rsidR="000954A6" w:rsidRPr="000954A6" w:rsidRDefault="000954A6" w:rsidP="000954A6">
      <w:pPr>
        <w:spacing w:line="276" w:lineRule="auto"/>
        <w:jc w:val="both"/>
      </w:pPr>
      <w:r w:rsidRPr="000954A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Default="000954A6" w:rsidP="000954A6">
      <w:pPr>
        <w:spacing w:line="276" w:lineRule="auto"/>
        <w:rPr>
          <w:b/>
        </w:rPr>
      </w:pPr>
    </w:p>
    <w:p w14:paraId="1771841D" w14:textId="77777777" w:rsidR="000954A6" w:rsidRPr="000954A6" w:rsidRDefault="000954A6" w:rsidP="000954A6">
      <w:pPr>
        <w:spacing w:after="120" w:line="276" w:lineRule="auto"/>
        <w:rPr>
          <w:b/>
          <w:sz w:val="28"/>
          <w:szCs w:val="28"/>
        </w:rPr>
      </w:pPr>
      <w:r w:rsidRPr="000954A6">
        <w:rPr>
          <w:b/>
          <w:sz w:val="28"/>
          <w:szCs w:val="28"/>
        </w:rPr>
        <w:t>Módszerek</w:t>
      </w:r>
    </w:p>
    <w:p w14:paraId="78E609E6" w14:textId="77777777" w:rsidR="000954A6" w:rsidRPr="000954A6" w:rsidRDefault="000954A6" w:rsidP="000954A6">
      <w:pPr>
        <w:spacing w:line="276" w:lineRule="auto"/>
        <w:jc w:val="both"/>
      </w:pPr>
      <w:r w:rsidRPr="000954A6">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0954A6" w:rsidRDefault="000954A6" w:rsidP="000954A6">
      <w:pPr>
        <w:spacing w:line="276" w:lineRule="auto"/>
        <w:jc w:val="both"/>
        <w:rPr>
          <w:rFonts w:eastAsia="Malgun Gothic"/>
        </w:rPr>
      </w:pPr>
      <w:r w:rsidRPr="000954A6">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0954A6" w:rsidRDefault="000954A6" w:rsidP="000954A6">
      <w:pPr>
        <w:spacing w:line="276" w:lineRule="auto"/>
        <w:jc w:val="both"/>
        <w:rPr>
          <w:rFonts w:eastAsia="Malgun Gothic"/>
        </w:rPr>
      </w:pPr>
      <w:r w:rsidRPr="000954A6">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0954A6" w:rsidRDefault="000954A6" w:rsidP="000954A6">
      <w:pPr>
        <w:spacing w:line="276" w:lineRule="auto"/>
        <w:jc w:val="both"/>
      </w:pPr>
      <w:r w:rsidRPr="000954A6">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0954A6" w:rsidRDefault="000954A6" w:rsidP="000954A6">
      <w:pPr>
        <w:spacing w:line="276" w:lineRule="auto"/>
        <w:jc w:val="both"/>
      </w:pPr>
      <w:r w:rsidRPr="000954A6">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0954A6" w:rsidRDefault="000954A6" w:rsidP="000954A6">
      <w:pPr>
        <w:spacing w:line="276" w:lineRule="auto"/>
        <w:jc w:val="both"/>
      </w:pPr>
      <w:r w:rsidRPr="000954A6">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0954A6" w:rsidRDefault="000954A6" w:rsidP="000954A6">
      <w:pPr>
        <w:spacing w:line="276" w:lineRule="auto"/>
        <w:jc w:val="both"/>
      </w:pPr>
      <w:r w:rsidRPr="000954A6">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0954A6">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0954A6">
        <w:t xml:space="preserve"> a nyelvtanuló a nevelési-oktatási szakasz végére képes saját nemzeti sajátosságait és értékeit a célnyelven közvetíteni. </w:t>
      </w:r>
    </w:p>
    <w:p w14:paraId="06CF2A77" w14:textId="77777777" w:rsidR="000954A6" w:rsidRPr="000954A6" w:rsidRDefault="000954A6" w:rsidP="000954A6">
      <w:pPr>
        <w:spacing w:line="276" w:lineRule="auto"/>
        <w:jc w:val="both"/>
      </w:pPr>
      <w:r w:rsidRPr="000954A6">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0954A6">
        <w:rPr>
          <w:rFonts w:eastAsia="Malgun Gothic"/>
        </w:rPr>
        <w:t>A jól megválasztott, megbízható tananyag nagy segítség tanárnak és tanulónak egyaránt, és a tanulási folyamat sikeressége szempontjából meghatározó lehet.</w:t>
      </w:r>
      <w:r w:rsidRPr="000954A6">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0954A6" w:rsidRDefault="000954A6" w:rsidP="000954A6">
      <w:pPr>
        <w:spacing w:line="276" w:lineRule="auto"/>
        <w:jc w:val="both"/>
      </w:pPr>
      <w:r w:rsidRPr="000954A6">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0954A6">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0954A6" w:rsidRDefault="000954A6" w:rsidP="000954A6">
      <w:pPr>
        <w:spacing w:line="276" w:lineRule="auto"/>
        <w:jc w:val="both"/>
      </w:pPr>
      <w:r w:rsidRPr="000954A6">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0954A6" w:rsidRDefault="000954A6" w:rsidP="000954A6">
      <w:pPr>
        <w:pStyle w:val="Norml1"/>
        <w:rPr>
          <w:rFonts w:ascii="Times New Roman" w:hAnsi="Times New Roman" w:cs="Times New Roman"/>
          <w:sz w:val="24"/>
          <w:szCs w:val="24"/>
        </w:rPr>
      </w:pPr>
      <w:r w:rsidRPr="000954A6">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0954A6" w:rsidRDefault="000954A6" w:rsidP="000954A6">
      <w:pPr>
        <w:spacing w:line="276" w:lineRule="auto"/>
      </w:pPr>
    </w:p>
    <w:p w14:paraId="3E6EAFEB" w14:textId="77777777" w:rsidR="000954A6" w:rsidRPr="000954A6" w:rsidRDefault="000954A6" w:rsidP="000954A6">
      <w:pPr>
        <w:spacing w:after="120" w:line="276" w:lineRule="auto"/>
        <w:rPr>
          <w:b/>
          <w:sz w:val="28"/>
          <w:szCs w:val="28"/>
        </w:rPr>
      </w:pPr>
      <w:r w:rsidRPr="000954A6">
        <w:rPr>
          <w:b/>
          <w:sz w:val="28"/>
          <w:szCs w:val="28"/>
        </w:rPr>
        <w:t>Tanulási eredmények</w:t>
      </w:r>
    </w:p>
    <w:p w14:paraId="375F9BE5" w14:textId="77777777" w:rsidR="000954A6" w:rsidRPr="000954A6" w:rsidRDefault="000954A6" w:rsidP="00266BD5">
      <w:pPr>
        <w:spacing w:line="276" w:lineRule="auto"/>
        <w:jc w:val="both"/>
      </w:pPr>
      <w:r w:rsidRPr="000954A6">
        <w:t xml:space="preserve">Ebben a nevelési-oktatási szakaszban a 12. évfolyam végére a KER szerinti A2 nyelvi szint a kimeneti elvárás. </w:t>
      </w:r>
    </w:p>
    <w:p w14:paraId="69EC6BA4" w14:textId="77777777" w:rsidR="000954A6" w:rsidRPr="000954A6" w:rsidRDefault="000954A6" w:rsidP="00266BD5">
      <w:pPr>
        <w:spacing w:line="276" w:lineRule="auto"/>
        <w:jc w:val="both"/>
      </w:pPr>
      <w:r w:rsidRPr="000954A6">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0954A6" w:rsidRDefault="000954A6" w:rsidP="000954A6">
      <w:pPr>
        <w:spacing w:line="276" w:lineRule="auto"/>
      </w:pPr>
      <w:r w:rsidRPr="000954A6">
        <w:t>A szakasz végére - témakörtől függetlenül - a második idegen nyelvből a tanuló:</w:t>
      </w:r>
    </w:p>
    <w:p w14:paraId="15C0DA27"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alkot szöveget szóban és írásban;</w:t>
      </w:r>
    </w:p>
    <w:p w14:paraId="31D5EA46"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nyomtatott és/vagy digitális alapú segédeszközt, szótárt használ.</w:t>
      </w:r>
    </w:p>
    <w:p w14:paraId="777991AA" w14:textId="77777777" w:rsidR="00797EFD" w:rsidRPr="000954A6" w:rsidRDefault="00797EFD" w:rsidP="000954A6">
      <w:pPr>
        <w:spacing w:line="276" w:lineRule="auto"/>
        <w:rPr>
          <w:b/>
        </w:rPr>
      </w:pPr>
    </w:p>
    <w:p w14:paraId="0DD616DB" w14:textId="77777777" w:rsidR="0016561A" w:rsidRPr="000954A6" w:rsidRDefault="0016561A" w:rsidP="000954A6">
      <w:pPr>
        <w:spacing w:line="276" w:lineRule="auto"/>
        <w:jc w:val="center"/>
        <w:rPr>
          <w:rStyle w:val="Emphasis"/>
          <w:sz w:val="28"/>
          <w:szCs w:val="28"/>
        </w:rPr>
      </w:pPr>
      <w:r w:rsidRPr="000954A6">
        <w:rPr>
          <w:rStyle w:val="Emphasis"/>
          <w:sz w:val="28"/>
          <w:szCs w:val="28"/>
        </w:rPr>
        <w:t xml:space="preserve">Általános tantervű óraháló a </w:t>
      </w:r>
      <w:r w:rsidR="00710659" w:rsidRPr="000954A6">
        <w:rPr>
          <w:rStyle w:val="Emphasis"/>
          <w:sz w:val="28"/>
          <w:szCs w:val="28"/>
        </w:rPr>
        <w:t xml:space="preserve">kilencediktől </w:t>
      </w:r>
      <w:r w:rsidRPr="000954A6">
        <w:rPr>
          <w:rStyle w:val="Emphasis"/>
          <w:sz w:val="28"/>
          <w:szCs w:val="28"/>
        </w:rPr>
        <w:t xml:space="preserve">a </w:t>
      </w:r>
      <w:r w:rsidR="00710659" w:rsidRPr="000954A6">
        <w:rPr>
          <w:rStyle w:val="Emphasis"/>
          <w:sz w:val="28"/>
          <w:szCs w:val="28"/>
        </w:rPr>
        <w:t>tizenkettedik</w:t>
      </w:r>
      <w:r w:rsidRPr="000954A6">
        <w:rPr>
          <w:rStyle w:val="Emphasis"/>
          <w:sz w:val="28"/>
          <w:szCs w:val="28"/>
        </w:rPr>
        <w:t xml:space="preserve"> osztályig</w:t>
      </w:r>
    </w:p>
    <w:p w14:paraId="693778D8" w14:textId="77777777" w:rsidR="00710659" w:rsidRPr="000954A6"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3F3F12" w14:paraId="206040A5" w14:textId="77777777" w:rsidTr="003F3F12">
        <w:tc>
          <w:tcPr>
            <w:tcW w:w="1842" w:type="dxa"/>
            <w:shd w:val="clear" w:color="auto" w:fill="B8CCE4" w:themeFill="accent1" w:themeFillTint="66"/>
          </w:tcPr>
          <w:p w14:paraId="1023D388" w14:textId="77777777" w:rsidR="00710659" w:rsidRPr="003F3F12" w:rsidRDefault="00710659" w:rsidP="000954A6">
            <w:pPr>
              <w:spacing w:line="276" w:lineRule="auto"/>
              <w:rPr>
                <w:rFonts w:cs="Times New Roman"/>
                <w:b/>
              </w:rPr>
            </w:pPr>
            <w:r w:rsidRPr="003F3F12">
              <w:rPr>
                <w:rFonts w:cs="Times New Roman"/>
                <w:b/>
              </w:rPr>
              <w:t>évfolyam</w:t>
            </w:r>
          </w:p>
        </w:tc>
        <w:tc>
          <w:tcPr>
            <w:tcW w:w="1842" w:type="dxa"/>
            <w:shd w:val="clear" w:color="auto" w:fill="B8CCE4" w:themeFill="accent1" w:themeFillTint="66"/>
          </w:tcPr>
          <w:p w14:paraId="4976D2CF" w14:textId="77777777" w:rsidR="00710659" w:rsidRPr="003F3F12" w:rsidRDefault="00710659" w:rsidP="000954A6">
            <w:pPr>
              <w:spacing w:line="276" w:lineRule="auto"/>
              <w:jc w:val="center"/>
              <w:rPr>
                <w:rFonts w:cs="Times New Roman"/>
                <w:b/>
              </w:rPr>
            </w:pPr>
            <w:r w:rsidRPr="003F3F12">
              <w:rPr>
                <w:rFonts w:cs="Times New Roman"/>
                <w:b/>
              </w:rPr>
              <w:t>9.</w:t>
            </w:r>
          </w:p>
          <w:p w14:paraId="6E823732" w14:textId="77777777" w:rsidR="00710659" w:rsidRPr="003F3F12"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3F3F12" w:rsidRDefault="00710659" w:rsidP="000954A6">
            <w:pPr>
              <w:spacing w:line="276" w:lineRule="auto"/>
              <w:jc w:val="center"/>
              <w:rPr>
                <w:rFonts w:cs="Times New Roman"/>
                <w:b/>
              </w:rPr>
            </w:pPr>
            <w:r w:rsidRPr="003F3F12">
              <w:rPr>
                <w:rFonts w:cs="Times New Roman"/>
                <w:b/>
              </w:rPr>
              <w:t>10.</w:t>
            </w:r>
          </w:p>
        </w:tc>
        <w:tc>
          <w:tcPr>
            <w:tcW w:w="1843" w:type="dxa"/>
            <w:shd w:val="clear" w:color="auto" w:fill="B8CCE4" w:themeFill="accent1" w:themeFillTint="66"/>
          </w:tcPr>
          <w:p w14:paraId="6CC55522" w14:textId="77777777" w:rsidR="00710659" w:rsidRPr="003F3F12" w:rsidRDefault="00710659" w:rsidP="000954A6">
            <w:pPr>
              <w:spacing w:line="276" w:lineRule="auto"/>
              <w:jc w:val="center"/>
              <w:rPr>
                <w:rFonts w:cs="Times New Roman"/>
                <w:b/>
              </w:rPr>
            </w:pPr>
            <w:r w:rsidRPr="003F3F12">
              <w:rPr>
                <w:rFonts w:cs="Times New Roman"/>
                <w:b/>
              </w:rPr>
              <w:t>11.</w:t>
            </w:r>
          </w:p>
        </w:tc>
        <w:tc>
          <w:tcPr>
            <w:tcW w:w="1843" w:type="dxa"/>
            <w:shd w:val="clear" w:color="auto" w:fill="B8CCE4" w:themeFill="accent1" w:themeFillTint="66"/>
          </w:tcPr>
          <w:p w14:paraId="695FEEFD" w14:textId="77777777" w:rsidR="00710659" w:rsidRPr="003F3F12" w:rsidRDefault="00710659" w:rsidP="000954A6">
            <w:pPr>
              <w:spacing w:line="276" w:lineRule="auto"/>
              <w:jc w:val="center"/>
              <w:rPr>
                <w:rFonts w:cs="Times New Roman"/>
                <w:b/>
              </w:rPr>
            </w:pPr>
            <w:r w:rsidRPr="003F3F12">
              <w:rPr>
                <w:rFonts w:cs="Times New Roman"/>
                <w:b/>
              </w:rPr>
              <w:t>12.</w:t>
            </w:r>
          </w:p>
        </w:tc>
      </w:tr>
      <w:tr w:rsidR="000954A6" w:rsidRPr="003F3F12" w14:paraId="3B8FB8F9" w14:textId="77777777" w:rsidTr="003F3F12">
        <w:tc>
          <w:tcPr>
            <w:tcW w:w="1842" w:type="dxa"/>
          </w:tcPr>
          <w:p w14:paraId="279CC087" w14:textId="77777777" w:rsidR="00710659" w:rsidRPr="003F3F12" w:rsidRDefault="00710659" w:rsidP="000954A6">
            <w:pPr>
              <w:spacing w:line="276" w:lineRule="auto"/>
              <w:rPr>
                <w:rFonts w:cs="Times New Roman"/>
                <w:b/>
              </w:rPr>
            </w:pPr>
            <w:r w:rsidRPr="003F3F12">
              <w:rPr>
                <w:rFonts w:cs="Times New Roman"/>
                <w:b/>
              </w:rPr>
              <w:t>heti</w:t>
            </w:r>
          </w:p>
          <w:p w14:paraId="4392B291"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6DD92F01"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2" w:type="dxa"/>
          </w:tcPr>
          <w:p w14:paraId="3FED1A65"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061A773A"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405C9A14" w14:textId="77777777" w:rsidR="00710659" w:rsidRPr="003F3F12" w:rsidRDefault="00710659" w:rsidP="000954A6">
            <w:pPr>
              <w:spacing w:line="276" w:lineRule="auto"/>
              <w:jc w:val="center"/>
              <w:rPr>
                <w:rFonts w:cs="Times New Roman"/>
                <w:b/>
              </w:rPr>
            </w:pPr>
            <w:r w:rsidRPr="003F3F12">
              <w:rPr>
                <w:rFonts w:cs="Times New Roman"/>
                <w:b/>
              </w:rPr>
              <w:t>3</w:t>
            </w:r>
          </w:p>
        </w:tc>
      </w:tr>
      <w:tr w:rsidR="000954A6" w:rsidRPr="003F3F12" w14:paraId="0817B43C" w14:textId="77777777" w:rsidTr="003F3F12">
        <w:tc>
          <w:tcPr>
            <w:tcW w:w="1842" w:type="dxa"/>
          </w:tcPr>
          <w:p w14:paraId="13B7FBC8" w14:textId="77777777" w:rsidR="00710659" w:rsidRPr="003F3F12" w:rsidRDefault="00710659" w:rsidP="000954A6">
            <w:pPr>
              <w:spacing w:line="276" w:lineRule="auto"/>
              <w:rPr>
                <w:rFonts w:cs="Times New Roman"/>
                <w:b/>
              </w:rPr>
            </w:pPr>
            <w:r w:rsidRPr="003F3F12">
              <w:rPr>
                <w:rFonts w:cs="Times New Roman"/>
                <w:b/>
              </w:rPr>
              <w:t xml:space="preserve">hetek </w:t>
            </w:r>
          </w:p>
          <w:p w14:paraId="1442DA89" w14:textId="77777777" w:rsidR="00710659" w:rsidRPr="003F3F12" w:rsidRDefault="00710659" w:rsidP="000954A6">
            <w:pPr>
              <w:spacing w:line="276" w:lineRule="auto"/>
              <w:rPr>
                <w:rFonts w:cs="Times New Roman"/>
                <w:b/>
              </w:rPr>
            </w:pPr>
            <w:r w:rsidRPr="003F3F12">
              <w:rPr>
                <w:rFonts w:cs="Times New Roman"/>
                <w:b/>
              </w:rPr>
              <w:t>száma</w:t>
            </w:r>
          </w:p>
        </w:tc>
        <w:tc>
          <w:tcPr>
            <w:tcW w:w="1842" w:type="dxa"/>
          </w:tcPr>
          <w:p w14:paraId="63C67A0E"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2" w:type="dxa"/>
          </w:tcPr>
          <w:p w14:paraId="50456571"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115191A5"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014D2882" w14:textId="77777777" w:rsidR="00710659" w:rsidRPr="003F3F12" w:rsidRDefault="00710659" w:rsidP="000954A6">
            <w:pPr>
              <w:spacing w:line="276" w:lineRule="auto"/>
              <w:jc w:val="center"/>
              <w:rPr>
                <w:rFonts w:cs="Times New Roman"/>
                <w:b/>
              </w:rPr>
            </w:pPr>
            <w:r w:rsidRPr="003F3F12">
              <w:rPr>
                <w:rFonts w:cs="Times New Roman"/>
                <w:b/>
              </w:rPr>
              <w:t>28</w:t>
            </w:r>
          </w:p>
        </w:tc>
      </w:tr>
      <w:tr w:rsidR="000954A6" w:rsidRPr="003F3F12" w14:paraId="0135B1F4" w14:textId="77777777" w:rsidTr="003F3F12">
        <w:tc>
          <w:tcPr>
            <w:tcW w:w="1842" w:type="dxa"/>
          </w:tcPr>
          <w:p w14:paraId="106A0D56" w14:textId="77777777" w:rsidR="00710659" w:rsidRPr="003F3F12" w:rsidRDefault="00710659" w:rsidP="000954A6">
            <w:pPr>
              <w:spacing w:line="276" w:lineRule="auto"/>
              <w:rPr>
                <w:rFonts w:cs="Times New Roman"/>
                <w:b/>
              </w:rPr>
            </w:pPr>
            <w:r w:rsidRPr="003F3F12">
              <w:rPr>
                <w:rFonts w:cs="Times New Roman"/>
                <w:b/>
              </w:rPr>
              <w:t>éves</w:t>
            </w:r>
          </w:p>
          <w:p w14:paraId="4F8E4950"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209F5293"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2" w:type="dxa"/>
          </w:tcPr>
          <w:p w14:paraId="1B2F9EBB"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0CE930CC"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6901B2D0" w14:textId="77777777" w:rsidR="00710659" w:rsidRPr="003F3F12" w:rsidRDefault="00710659" w:rsidP="000954A6">
            <w:pPr>
              <w:spacing w:line="276" w:lineRule="auto"/>
              <w:jc w:val="center"/>
              <w:rPr>
                <w:rFonts w:cs="Times New Roman"/>
                <w:b/>
              </w:rPr>
            </w:pPr>
            <w:r w:rsidRPr="003F3F12">
              <w:rPr>
                <w:rFonts w:cs="Times New Roman"/>
                <w:b/>
              </w:rPr>
              <w:t>84</w:t>
            </w:r>
          </w:p>
        </w:tc>
      </w:tr>
      <w:tr w:rsidR="000954A6" w:rsidRPr="003F3F12" w14:paraId="011C4010" w14:textId="77777777" w:rsidTr="003F3F12">
        <w:tc>
          <w:tcPr>
            <w:tcW w:w="1842" w:type="dxa"/>
          </w:tcPr>
          <w:p w14:paraId="03F88FB2" w14:textId="77777777" w:rsidR="00710659" w:rsidRPr="003F3F12" w:rsidRDefault="00710659" w:rsidP="000954A6">
            <w:pPr>
              <w:spacing w:line="276" w:lineRule="auto"/>
              <w:rPr>
                <w:rFonts w:cs="Times New Roman"/>
                <w:b/>
              </w:rPr>
            </w:pPr>
            <w:r w:rsidRPr="003F3F12">
              <w:rPr>
                <w:rFonts w:cs="Times New Roman"/>
                <w:b/>
              </w:rPr>
              <w:t xml:space="preserve">KER </w:t>
            </w:r>
          </w:p>
          <w:p w14:paraId="71AD6007" w14:textId="77777777" w:rsidR="00710659" w:rsidRPr="003F3F12" w:rsidRDefault="00710659" w:rsidP="000954A6">
            <w:pPr>
              <w:spacing w:line="276" w:lineRule="auto"/>
              <w:rPr>
                <w:rFonts w:cs="Times New Roman"/>
                <w:b/>
              </w:rPr>
            </w:pPr>
            <w:r w:rsidRPr="003F3F12">
              <w:rPr>
                <w:rFonts w:cs="Times New Roman"/>
                <w:b/>
              </w:rPr>
              <w:t>szint</w:t>
            </w:r>
          </w:p>
        </w:tc>
        <w:tc>
          <w:tcPr>
            <w:tcW w:w="1842" w:type="dxa"/>
          </w:tcPr>
          <w:p w14:paraId="2349D301"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2" w:type="dxa"/>
          </w:tcPr>
          <w:p w14:paraId="62309B83"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3" w:type="dxa"/>
          </w:tcPr>
          <w:p w14:paraId="7DCADBBC" w14:textId="77777777" w:rsidR="00710659" w:rsidRPr="003F3F12" w:rsidRDefault="00266BD5" w:rsidP="000954A6">
            <w:pPr>
              <w:spacing w:line="276" w:lineRule="auto"/>
              <w:jc w:val="center"/>
              <w:rPr>
                <w:rFonts w:cs="Times New Roman"/>
                <w:b/>
              </w:rPr>
            </w:pPr>
            <w:r w:rsidRPr="003F3F12">
              <w:rPr>
                <w:rFonts w:cs="Times New Roman"/>
                <w:b/>
              </w:rPr>
              <w:t>A2</w:t>
            </w:r>
            <w:r w:rsidR="003F3F12" w:rsidRPr="003F3F12">
              <w:rPr>
                <w:rFonts w:cs="Times New Roman"/>
                <w:b/>
              </w:rPr>
              <w:t>-</w:t>
            </w:r>
          </w:p>
        </w:tc>
        <w:tc>
          <w:tcPr>
            <w:tcW w:w="1843" w:type="dxa"/>
          </w:tcPr>
          <w:p w14:paraId="6A5CB1C2" w14:textId="77777777" w:rsidR="00710659" w:rsidRPr="003F3F12" w:rsidRDefault="00266BD5" w:rsidP="000954A6">
            <w:pPr>
              <w:spacing w:line="276" w:lineRule="auto"/>
              <w:jc w:val="center"/>
              <w:rPr>
                <w:rFonts w:cs="Times New Roman"/>
                <w:b/>
              </w:rPr>
            </w:pPr>
            <w:r w:rsidRPr="003F3F12">
              <w:rPr>
                <w:rFonts w:cs="Times New Roman"/>
                <w:b/>
              </w:rPr>
              <w:t>A2</w:t>
            </w:r>
          </w:p>
        </w:tc>
      </w:tr>
    </w:tbl>
    <w:p w14:paraId="33D25E76" w14:textId="77777777" w:rsidR="00710659" w:rsidRPr="000954A6" w:rsidRDefault="00710659" w:rsidP="000954A6">
      <w:pPr>
        <w:spacing w:line="276" w:lineRule="auto"/>
        <w:rPr>
          <w:b/>
          <w:sz w:val="28"/>
          <w:szCs w:val="28"/>
        </w:rPr>
      </w:pPr>
    </w:p>
    <w:p w14:paraId="287E94A2" w14:textId="77777777" w:rsidR="00710659" w:rsidRPr="000954A6" w:rsidRDefault="00710659" w:rsidP="000954A6">
      <w:pPr>
        <w:spacing w:line="276" w:lineRule="auto"/>
        <w:rPr>
          <w:b/>
          <w:sz w:val="28"/>
          <w:szCs w:val="28"/>
        </w:rPr>
      </w:pPr>
      <w:r w:rsidRPr="000954A6">
        <w:rPr>
          <w:b/>
          <w:sz w:val="28"/>
          <w:szCs w:val="28"/>
        </w:rPr>
        <w:t xml:space="preserve">Tananyag-ajánlás: </w:t>
      </w:r>
    </w:p>
    <w:p w14:paraId="1B18DFEF" w14:textId="77777777" w:rsidR="00710659" w:rsidRPr="000954A6" w:rsidRDefault="00710659" w:rsidP="000954A6">
      <w:pPr>
        <w:spacing w:line="276" w:lineRule="auto"/>
        <w:rPr>
          <w:sz w:val="28"/>
          <w:szCs w:val="28"/>
        </w:rPr>
      </w:pPr>
    </w:p>
    <w:p w14:paraId="2453A430" w14:textId="77777777" w:rsidR="00710659" w:rsidRPr="000954A6" w:rsidRDefault="00710659" w:rsidP="00266BD5">
      <w:pPr>
        <w:spacing w:line="276" w:lineRule="auto"/>
        <w:jc w:val="both"/>
      </w:pPr>
      <w:r w:rsidRPr="000954A6">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0954A6" w:rsidRDefault="00710659" w:rsidP="0014304D">
      <w:pPr>
        <w:numPr>
          <w:ilvl w:val="0"/>
          <w:numId w:val="9"/>
        </w:numPr>
        <w:spacing w:line="276" w:lineRule="auto"/>
        <w:jc w:val="both"/>
      </w:pPr>
      <w:r w:rsidRPr="000954A6">
        <w:t>témái megegyeznek az érvényben lévő NAT témaelőírásaival</w:t>
      </w:r>
    </w:p>
    <w:p w14:paraId="08C9162F" w14:textId="77777777" w:rsidR="00710659" w:rsidRPr="000954A6" w:rsidRDefault="00710659" w:rsidP="0014304D">
      <w:pPr>
        <w:numPr>
          <w:ilvl w:val="0"/>
          <w:numId w:val="9"/>
        </w:numPr>
        <w:spacing w:line="276" w:lineRule="auto"/>
        <w:jc w:val="both"/>
      </w:pPr>
      <w:r w:rsidRPr="000954A6">
        <w:t>témakörei és feladattípusai korosztály relevánsak</w:t>
      </w:r>
    </w:p>
    <w:p w14:paraId="2564CE4F" w14:textId="77777777" w:rsidR="00710659" w:rsidRPr="000954A6" w:rsidRDefault="00710659" w:rsidP="0014304D">
      <w:pPr>
        <w:numPr>
          <w:ilvl w:val="0"/>
          <w:numId w:val="9"/>
        </w:numPr>
        <w:spacing w:line="276" w:lineRule="auto"/>
        <w:jc w:val="both"/>
      </w:pPr>
      <w:r w:rsidRPr="000954A6">
        <w:t>minden szempontból megfelelnek a kommunikatív nyelvoktatás elvárásainak</w:t>
      </w:r>
    </w:p>
    <w:p w14:paraId="274B803F" w14:textId="77777777" w:rsidR="00710659" w:rsidRPr="000954A6" w:rsidRDefault="00710659" w:rsidP="0014304D">
      <w:pPr>
        <w:numPr>
          <w:ilvl w:val="0"/>
          <w:numId w:val="9"/>
        </w:numPr>
        <w:spacing w:line="276" w:lineRule="auto"/>
        <w:jc w:val="both"/>
      </w:pPr>
      <w:r w:rsidRPr="000954A6">
        <w:t>egyenletesen és fokozatosan fejlesztik az idegen nyelvi kulcskompetencia komponenseit</w:t>
      </w:r>
    </w:p>
    <w:p w14:paraId="1683B8AC" w14:textId="77777777" w:rsidR="00710659" w:rsidRPr="000954A6" w:rsidRDefault="00710659" w:rsidP="0014304D">
      <w:pPr>
        <w:numPr>
          <w:ilvl w:val="0"/>
          <w:numId w:val="9"/>
        </w:numPr>
        <w:spacing w:line="276" w:lineRule="auto"/>
        <w:jc w:val="both"/>
      </w:pPr>
      <w:r w:rsidRPr="000954A6">
        <w:t>alkalmasak az idegen nyelvi kompetencia mellett a többi kulcskompetencia fejlesztésére is</w:t>
      </w:r>
    </w:p>
    <w:p w14:paraId="56505269" w14:textId="77777777" w:rsidR="00710659" w:rsidRPr="000954A6" w:rsidRDefault="00710659" w:rsidP="0014304D">
      <w:pPr>
        <w:numPr>
          <w:ilvl w:val="0"/>
          <w:numId w:val="9"/>
        </w:numPr>
        <w:spacing w:line="276" w:lineRule="auto"/>
        <w:jc w:val="both"/>
      </w:pPr>
      <w:r w:rsidRPr="000954A6">
        <w:t>tartalmaznak az „e-learning”-hez is tananyagot</w:t>
      </w:r>
    </w:p>
    <w:p w14:paraId="62765B43" w14:textId="77777777" w:rsidR="00710659" w:rsidRPr="000954A6" w:rsidRDefault="00710659" w:rsidP="0014304D">
      <w:pPr>
        <w:numPr>
          <w:ilvl w:val="0"/>
          <w:numId w:val="9"/>
        </w:numPr>
        <w:spacing w:line="276" w:lineRule="auto"/>
        <w:jc w:val="both"/>
      </w:pPr>
      <w:r w:rsidRPr="000954A6">
        <w:t>nem tartalmaznak negatív attitűdre buzdító, valamint erőszakra serkentő témákat, feladatokat</w:t>
      </w:r>
    </w:p>
    <w:p w14:paraId="7198005D" w14:textId="77777777" w:rsidR="00710659" w:rsidRPr="000954A6" w:rsidRDefault="00710659" w:rsidP="0014304D">
      <w:pPr>
        <w:numPr>
          <w:ilvl w:val="0"/>
          <w:numId w:val="9"/>
        </w:numPr>
        <w:spacing w:line="276" w:lineRule="auto"/>
        <w:jc w:val="both"/>
      </w:pPr>
      <w:r w:rsidRPr="000954A6">
        <w:t>alkalmasak a kompetencia alapú oktatásra</w:t>
      </w:r>
    </w:p>
    <w:p w14:paraId="6F52E69E" w14:textId="77777777" w:rsidR="00710659" w:rsidRPr="000954A6" w:rsidRDefault="00710659" w:rsidP="000954A6">
      <w:pPr>
        <w:spacing w:line="276" w:lineRule="auto"/>
      </w:pPr>
    </w:p>
    <w:p w14:paraId="5A663EE5" w14:textId="6B3223AD" w:rsidR="00266BD5" w:rsidRDefault="0016561A" w:rsidP="000954A6">
      <w:pPr>
        <w:spacing w:line="276" w:lineRule="auto"/>
        <w:rPr>
          <w:rStyle w:val="Emphasis"/>
        </w:rPr>
      </w:pPr>
      <w:r w:rsidRPr="000954A6">
        <w:rPr>
          <w:rStyle w:val="Emphasis"/>
        </w:rPr>
        <w:t xml:space="preserve">A </w:t>
      </w:r>
      <w:r w:rsidR="00517D99">
        <w:rPr>
          <w:rStyle w:val="Emphasis"/>
        </w:rPr>
        <w:t>10</w:t>
      </w:r>
      <w:r w:rsidRPr="000954A6">
        <w:rPr>
          <w:rStyle w:val="Emphasis"/>
        </w:rPr>
        <w:t>. évfolyamon az angol nyelv</w:t>
      </w:r>
      <w:r w:rsidR="00266BD5">
        <w:rPr>
          <w:rStyle w:val="Emphasis"/>
        </w:rPr>
        <w:t xml:space="preserve"> (második idegen nyelv)</w:t>
      </w:r>
      <w:r w:rsidRPr="000954A6">
        <w:rPr>
          <w:rStyle w:val="Emphasis"/>
        </w:rPr>
        <w:t xml:space="preserve"> tantárgy alapóraszáma: </w:t>
      </w:r>
    </w:p>
    <w:p w14:paraId="1F87CF01" w14:textId="77777777" w:rsidR="0016561A" w:rsidRPr="000954A6" w:rsidRDefault="005D2E26" w:rsidP="000954A6">
      <w:pPr>
        <w:spacing w:line="276" w:lineRule="auto"/>
        <w:rPr>
          <w:rStyle w:val="Emphasis"/>
        </w:rPr>
      </w:pPr>
      <w:r w:rsidRPr="000954A6">
        <w:rPr>
          <w:rStyle w:val="Emphasis"/>
        </w:rPr>
        <w:t>102</w:t>
      </w:r>
      <w:r w:rsidR="0016561A" w:rsidRPr="000954A6">
        <w:rPr>
          <w:rStyle w:val="Emphasis"/>
        </w:rPr>
        <w:t xml:space="preserve"> óra/év</w:t>
      </w:r>
      <w:r w:rsidRPr="000954A6">
        <w:rPr>
          <w:rStyle w:val="Emphasis"/>
        </w:rPr>
        <w:t>, 3</w:t>
      </w:r>
      <w:r w:rsidR="0016561A" w:rsidRPr="000954A6">
        <w:rPr>
          <w:rStyle w:val="Emphasis"/>
        </w:rPr>
        <w:t xml:space="preserve"> óra/hét</w:t>
      </w:r>
    </w:p>
    <w:p w14:paraId="381D1DD9" w14:textId="77777777" w:rsidR="0016561A" w:rsidRPr="000954A6" w:rsidRDefault="0016561A" w:rsidP="000954A6">
      <w:pPr>
        <w:spacing w:line="276" w:lineRule="auto"/>
        <w:rPr>
          <w:rStyle w:val="Emphasis"/>
        </w:rPr>
      </w:pPr>
    </w:p>
    <w:p w14:paraId="500EE86B" w14:textId="7A7C2A0B" w:rsidR="005A09F4" w:rsidRDefault="0016561A" w:rsidP="000954A6">
      <w:pPr>
        <w:spacing w:line="276" w:lineRule="auto"/>
        <w:rPr>
          <w:b/>
          <w:sz w:val="28"/>
          <w:szCs w:val="28"/>
        </w:rPr>
      </w:pPr>
      <w:r w:rsidRPr="000954A6">
        <w:rPr>
          <w:rStyle w:val="Emphasis"/>
          <w:sz w:val="28"/>
          <w:szCs w:val="28"/>
        </w:rPr>
        <w:t xml:space="preserve">Javasolt tankönyv: </w:t>
      </w:r>
      <w:r w:rsidR="00517D99">
        <w:rPr>
          <w:rStyle w:val="Emphasis"/>
          <w:sz w:val="28"/>
          <w:szCs w:val="28"/>
        </w:rPr>
        <w:t>Pioneer Elementary</w:t>
      </w:r>
    </w:p>
    <w:p w14:paraId="66F741DC" w14:textId="77777777" w:rsidR="003F3F12" w:rsidRDefault="003F3F12" w:rsidP="003F3F12">
      <w:pPr>
        <w:rPr>
          <w:b/>
          <w:u w:val="single"/>
        </w:rPr>
      </w:pPr>
    </w:p>
    <w:p w14:paraId="3DB3BCAF" w14:textId="77777777" w:rsidR="00393D0B" w:rsidRDefault="00393D0B" w:rsidP="000954A6">
      <w:pPr>
        <w:spacing w:line="276" w:lineRule="auto"/>
        <w:jc w:val="center"/>
        <w:rPr>
          <w:b/>
          <w:bCs/>
          <w:sz w:val="28"/>
          <w:szCs w:val="28"/>
        </w:rPr>
      </w:pPr>
    </w:p>
    <w:p w14:paraId="2DD46E21" w14:textId="77777777" w:rsidR="00393D0B" w:rsidRDefault="00393D0B" w:rsidP="000954A6">
      <w:pPr>
        <w:spacing w:line="276" w:lineRule="auto"/>
        <w:jc w:val="center"/>
        <w:rPr>
          <w:b/>
          <w:bCs/>
          <w:sz w:val="28"/>
          <w:szCs w:val="28"/>
        </w:rPr>
      </w:pPr>
    </w:p>
    <w:p w14:paraId="64315C4D" w14:textId="32C432FF" w:rsidR="006D2FEB" w:rsidRPr="000954A6" w:rsidRDefault="00517D99" w:rsidP="000954A6">
      <w:pPr>
        <w:spacing w:line="276" w:lineRule="auto"/>
        <w:jc w:val="center"/>
        <w:rPr>
          <w:b/>
          <w:bCs/>
          <w:sz w:val="28"/>
          <w:szCs w:val="28"/>
        </w:rPr>
      </w:pPr>
      <w:r>
        <w:rPr>
          <w:b/>
          <w:bCs/>
          <w:sz w:val="28"/>
          <w:szCs w:val="28"/>
        </w:rPr>
        <w:lastRenderedPageBreak/>
        <w:t>10</w:t>
      </w:r>
      <w:r w:rsidR="006D2FEB" w:rsidRPr="000954A6">
        <w:rPr>
          <w:b/>
          <w:bCs/>
          <w:sz w:val="28"/>
          <w:szCs w:val="28"/>
        </w:rPr>
        <w:t>. évfolyam</w:t>
      </w:r>
    </w:p>
    <w:p w14:paraId="54AEE996" w14:textId="77777777" w:rsidR="006D2FEB" w:rsidRPr="000954A6" w:rsidRDefault="006D2FEB" w:rsidP="000954A6">
      <w:pPr>
        <w:spacing w:line="276" w:lineRule="auto"/>
        <w:rPr>
          <w:b/>
          <w:bCs/>
          <w:sz w:val="28"/>
          <w:szCs w:val="28"/>
        </w:rPr>
      </w:pPr>
    </w:p>
    <w:p w14:paraId="554403BF" w14:textId="77777777" w:rsidR="00266BD5" w:rsidRPr="00751581" w:rsidRDefault="00266BD5" w:rsidP="00266BD5">
      <w:pPr>
        <w:spacing w:line="276" w:lineRule="auto"/>
        <w:jc w:val="both"/>
      </w:pPr>
      <w:r w:rsidRPr="00751581">
        <w:rPr>
          <w:rFonts w:cstheme="minorHAnsi"/>
        </w:rPr>
        <w:t xml:space="preserve">Ennek a nevelési-oktatási szakasznak az a fő célja, hogy a tanuló megismerkedjen az angol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4" w:name="_Hlk19185482"/>
      <w:r w:rsidRPr="00751581">
        <w:rPr>
          <w:rFonts w:cstheme="minorHAnsi"/>
        </w:rPr>
        <w:t xml:space="preserve">egyre hangsúlyosabbá válnak </w:t>
      </w:r>
      <w:r w:rsidRPr="002E6188">
        <w:rPr>
          <w:rFonts w:cstheme="minorHAnsi"/>
        </w:rPr>
        <w:t xml:space="preserve">a társadalom és a </w:t>
      </w:r>
      <w:r>
        <w:rPr>
          <w:rFonts w:cstheme="minorHAnsi"/>
        </w:rPr>
        <w:t>n</w:t>
      </w:r>
      <w:r w:rsidRPr="002E6188">
        <w:rPr>
          <w:rFonts w:cstheme="minorHAnsi"/>
        </w:rPr>
        <w:t>yelvhasználat</w:t>
      </w:r>
      <w:r>
        <w:rPr>
          <w:rFonts w:cstheme="minorHAnsi"/>
        </w:rPr>
        <w:t>,</w:t>
      </w:r>
      <w:r w:rsidRPr="002E6188">
        <w:rPr>
          <w:rFonts w:cstheme="minorHAnsi"/>
        </w:rPr>
        <w:t xml:space="preserve"> valamint a jel- és szabályrendszerek kapcsolatai, melyek fejlesz</w:t>
      </w:r>
      <w:r w:rsidRPr="00751581">
        <w:rPr>
          <w:rFonts w:cstheme="minorHAnsi"/>
        </w:rPr>
        <w:t xml:space="preserve">tése összhangban áll a Nat-ban megfogalmazott egyéb kulcskompetenciákkal és nevelési célokkal. </w:t>
      </w:r>
      <w:bookmarkEnd w:id="4"/>
      <w:r w:rsidRPr="00751581">
        <w:rPr>
          <w:rFonts w:cstheme="minorHAnsi"/>
        </w:rPr>
        <w:t xml:space="preserve">Ebben a szakaszban is fontos, hogy a nyelvtanulás az idegen nyelvi tartalmakon keresztül </w:t>
      </w:r>
      <w:r w:rsidRPr="00751581">
        <w:t xml:space="preserve">ébressze fel a tanulóban a világ megismerésének igényét, az ismeretek, a tudás átadásának lehetőségét, </w:t>
      </w:r>
      <w:bookmarkStart w:id="5" w:name="_Hlk19185992"/>
      <w:r w:rsidRPr="00751581">
        <w:t>a kreatív, felelősségteljes gondolkodást, az önkifejezési vágyat, a nemzeti és az interkulturális tudatosságot, valamint a digitális kompetenciák kialakítását.</w:t>
      </w:r>
    </w:p>
    <w:bookmarkEnd w:id="5"/>
    <w:p w14:paraId="2D509193" w14:textId="77777777" w:rsidR="00266BD5" w:rsidRPr="00751581" w:rsidRDefault="00266BD5" w:rsidP="00266BD5">
      <w:pPr>
        <w:spacing w:line="276" w:lineRule="auto"/>
        <w:jc w:val="both"/>
        <w:rPr>
          <w:rFonts w:cstheme="minorHAnsi"/>
        </w:rPr>
      </w:pPr>
      <w:r w:rsidRPr="00751581">
        <w:rPr>
          <w:rFonts w:cstheme="minorHAnsi"/>
        </w:rPr>
        <w:t>Nyelvtudásának fejlődésével egyidőben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használhassa.</w:t>
      </w:r>
    </w:p>
    <w:p w14:paraId="06ED906B" w14:textId="77777777" w:rsidR="00266BD5" w:rsidRPr="00751581" w:rsidRDefault="00266BD5" w:rsidP="00266BD5">
      <w:pPr>
        <w:spacing w:line="276" w:lineRule="auto"/>
        <w:jc w:val="both"/>
        <w:rPr>
          <w:rFonts w:cstheme="minorHAnsi"/>
        </w:rPr>
      </w:pPr>
      <w:r w:rsidRPr="00751581">
        <w:rPr>
          <w:rFonts w:cstheme="minorHAnsi"/>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w:t>
      </w:r>
      <w:r>
        <w:rPr>
          <w:rFonts w:cstheme="minorHAnsi"/>
        </w:rPr>
        <w:t xml:space="preserve"> keresztül </w:t>
      </w:r>
      <w:r w:rsidRPr="00751581">
        <w:rPr>
          <w:rFonts w:cstheme="minorHAnsi"/>
        </w:rPr>
        <w:t xml:space="preserve">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w:t>
      </w:r>
      <w:r>
        <w:rPr>
          <w:rFonts w:cstheme="minorHAnsi"/>
        </w:rPr>
        <w:t xml:space="preserve">is </w:t>
      </w:r>
      <w:r w:rsidRPr="00751581">
        <w:rPr>
          <w:rFonts w:cstheme="minorHAnsi"/>
        </w:rPr>
        <w:t>szívesen foglalkozik.</w:t>
      </w:r>
    </w:p>
    <w:p w14:paraId="62CA0E71" w14:textId="77777777" w:rsidR="00266BD5" w:rsidRPr="00751581" w:rsidRDefault="00266BD5" w:rsidP="00266BD5">
      <w:pPr>
        <w:spacing w:line="276" w:lineRule="auto"/>
        <w:jc w:val="both"/>
        <w:rPr>
          <w:rFonts w:cstheme="minorHAnsi"/>
        </w:rPr>
      </w:pPr>
      <w:r w:rsidRPr="00751581">
        <w:rPr>
          <w:rFonts w:cstheme="minorHAnsi"/>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14:paraId="7C990061"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 xml:space="preserve">A szakasz végére a tanuló eléri a KER szerinti A1+ szintet. </w:t>
      </w:r>
    </w:p>
    <w:p w14:paraId="14B088B2"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A kerettantervek a kötelező tartalmat témakörökön keresztül közelítik meg. Az egyes témakörökön kívül a kerettantervben megtalálhatók a kétéves szakaszban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14:paraId="5378C717" w14:textId="77777777" w:rsidR="00266BD5" w:rsidRDefault="00266BD5" w:rsidP="000954A6">
      <w:pPr>
        <w:pStyle w:val="Norml1"/>
        <w:spacing w:before="240"/>
        <w:rPr>
          <w:rFonts w:ascii="Times New Roman" w:hAnsi="Times New Roman" w:cs="Times New Roman"/>
          <w:b/>
          <w:bCs/>
          <w:sz w:val="24"/>
          <w:szCs w:val="24"/>
        </w:rPr>
      </w:pPr>
    </w:p>
    <w:p w14:paraId="5B7AA08F" w14:textId="77777777" w:rsidR="005A09F4" w:rsidRPr="00266BD5" w:rsidRDefault="005A09F4" w:rsidP="000954A6">
      <w:pPr>
        <w:pStyle w:val="Norml1"/>
        <w:spacing w:before="240"/>
        <w:rPr>
          <w:rFonts w:ascii="Times New Roman" w:hAnsi="Times New Roman" w:cs="Times New Roman"/>
          <w:b/>
          <w:bCs/>
          <w:sz w:val="28"/>
          <w:szCs w:val="28"/>
        </w:rPr>
      </w:pPr>
      <w:r w:rsidRPr="00266BD5">
        <w:rPr>
          <w:rFonts w:ascii="Times New Roman" w:hAnsi="Times New Roman" w:cs="Times New Roman"/>
          <w:b/>
          <w:bCs/>
          <w:sz w:val="28"/>
          <w:szCs w:val="28"/>
        </w:rPr>
        <w:lastRenderedPageBreak/>
        <w:t>Nyelvi funkciók:</w:t>
      </w:r>
    </w:p>
    <w:p w14:paraId="0A6E7AAC" w14:textId="77777777" w:rsidR="00266BD5" w:rsidRPr="00266BD5" w:rsidRDefault="00266BD5" w:rsidP="00266BD5">
      <w:pPr>
        <w:pStyle w:val="Norml1"/>
        <w:spacing w:after="0"/>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7963C303"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033D3983"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személyre vonatkozó információkérés, információadás (What’s your name? My name is Peter. How old are you? I’m 14. Where are you from? I’m from Budapest. When’s your birthday? On 4th July. Have you got a pet? Yes, a cat. No, I haven’t. Have you got any brothers or sisters? Yes, a brother. No, I haven’t. Can you speak French? I can understand French. What’s your favourite subject? It’s maths.)</w:t>
      </w:r>
    </w:p>
    <w:p w14:paraId="5ED40DF6"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információkérés/adás (When is the next train? What time does the train arrive? Is the boss here? Yes, he is.)</w:t>
      </w:r>
    </w:p>
    <w:p w14:paraId="08287921"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dolgok, személyek megnevezése, rövid/egyszerű jellemzése (What’s this? What is it like? It’s …/ It’s big and comfortable. What’s ... in English? What’s ... in Hungarian?)</w:t>
      </w:r>
    </w:p>
    <w:p w14:paraId="13BB9A8B"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főbb ünnepekhez kapcsolódó szófordulatok (Merry Christmas! Happy New Year! Happy Easter!)</w:t>
      </w:r>
    </w:p>
    <w:p w14:paraId="1F2478C6"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köszönet kifejezése (Thanks. Thanks a lot. Thank you very much.)</w:t>
      </w:r>
    </w:p>
    <w:p w14:paraId="553A1932"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köszönetre történő reakció megfogalmazása (You’re welcome. No problem.)</w:t>
      </w:r>
    </w:p>
    <w:p w14:paraId="30E58821"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megszólítás kifejezése és arra reagálás (Excuse me. Can I help you?)</w:t>
      </w:r>
    </w:p>
    <w:p w14:paraId="70A42237"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 xml:space="preserve">telefon felvétele, telefonon való bemutatkozás (XY speaking.) </w:t>
      </w:r>
    </w:p>
    <w:p w14:paraId="63C19C14"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bemutatkozás megfogalmazása (My name is … Hello. Hi!)</w:t>
      </w:r>
    </w:p>
    <w:p w14:paraId="158D8E19"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hogylét iránti érdeklődés (How are you? What’s the matter?)</w:t>
      </w:r>
    </w:p>
    <w:p w14:paraId="72911EF5"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hogylét iránti érdeklődésre történő reakció kifejezése (I’m fine, thanks. I’m OK. I feel …)</w:t>
      </w:r>
    </w:p>
    <w:p w14:paraId="445DA0F4"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bocsánatkérés értelmezése és annak kifejezése (I am sorry. I’m very sorry.)</w:t>
      </w:r>
    </w:p>
    <w:p w14:paraId="56F48589"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bocsánatkérésre történő reakció megfogalmazása (That’s OK. No problem.)</w:t>
      </w:r>
    </w:p>
    <w:p w14:paraId="7DB3AAE3"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jókívánságok kifejezése, reakció megfogalmazása (Happy birthday! Good luck! Congratulations! Thank you, the same to you.)</w:t>
      </w:r>
    </w:p>
    <w:p w14:paraId="70AFC9A9"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megszólítás és elköszönés kifejezése írott, személyes szövegben, pl. baráti levélben és e-mailben (Dear Peter, …  Best wishes, Love.)</w:t>
      </w:r>
    </w:p>
    <w:p w14:paraId="22D85AB2"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véleménykérés és arra reagálás (What do you think? I think … I don’t think so. What’s your opinion? In my opinion, …)</w:t>
      </w:r>
    </w:p>
    <w:p w14:paraId="611C33B5"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tetszés, illetve nem tetszés kifejezése (How do you like it? It’s great, I like it a lot. Do you like ...? Yes, I do. No, I don’t.)</w:t>
      </w:r>
    </w:p>
    <w:p w14:paraId="11F886D1"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igenlő vagy nemleges válasz kifejezése (Yes, I have. No, I haven’t. Yes, I do. No, I don’t.)</w:t>
      </w:r>
    </w:p>
    <w:p w14:paraId="0658AE29"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tudás, illetve nem tudás kifejezése (I know. I don’t know. I have no idea.)</w:t>
      </w:r>
    </w:p>
    <w:p w14:paraId="131E1125"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akarat, kívánság kifejezése (I’d like an ice cream, please.)</w:t>
      </w:r>
    </w:p>
    <w:p w14:paraId="03847F67"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kínálás és arra reagálás (Would you like an orange? Here you are. Yes, please. No, thank you. Thank you.)</w:t>
      </w:r>
    </w:p>
    <w:p w14:paraId="0D18466C"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alapvető érzések kifejezése (I’m cold. I’m hungry. I’m happy/sad/angry.)</w:t>
      </w:r>
    </w:p>
    <w:p w14:paraId="775252F4"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lastRenderedPageBreak/>
        <w:t>dicséret, kritika kifejezése (It’s great. It’s a good idea. It’s boring.)</w:t>
      </w:r>
    </w:p>
    <w:p w14:paraId="2C4563E9"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öröm, sajnálkozás, bánat kifejezése (Great! I’m very happy., Good for you. I feel so happy for you. I’m sorry to hear that. Oh, no! Oh, dear! I feel so sorry for you.)</w:t>
      </w:r>
    </w:p>
    <w:p w14:paraId="7D16B27D"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elégedettség/elégedetlenség kifejezése ( I’m quite</w:t>
      </w:r>
      <w:r w:rsidRPr="00814464">
        <w:rPr>
          <w:rFonts w:ascii="Times New Roman" w:hAnsi="Times New Roman" w:cs="Times New Roman"/>
          <w:strike/>
          <w:sz w:val="24"/>
          <w:szCs w:val="24"/>
        </w:rPr>
        <w:t xml:space="preserve"> </w:t>
      </w:r>
      <w:r w:rsidRPr="00814464">
        <w:rPr>
          <w:rFonts w:ascii="Times New Roman" w:hAnsi="Times New Roman" w:cs="Times New Roman"/>
          <w:sz w:val="24"/>
          <w:szCs w:val="24"/>
        </w:rPr>
        <w:t xml:space="preserve"> pleased with it.  Are you happy with …? Are you satisfied with …? That’s fine/nice/not bad. I’m quite happy with …, That wasn’t very nice/good.)</w:t>
      </w:r>
    </w:p>
    <w:p w14:paraId="6ACA653C"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csodálkozás kifejezése (How come? Is he?)</w:t>
      </w:r>
    </w:p>
    <w:p w14:paraId="719AAA80"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kérés és arra reagálás (Can you give me a pen? Can I get a pen? Yes, here - you are. Sorry, I can’t.)</w:t>
      </w:r>
    </w:p>
    <w:p w14:paraId="558BEC81"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javaslat és arra reagálás (Let’s go to the cinema., Good idea.)</w:t>
      </w:r>
    </w:p>
    <w:p w14:paraId="73FD0260"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meghívás és arra reagálás (Can you come to my party? Yes, thanks. Sorry, I can’t.)</w:t>
      </w:r>
    </w:p>
    <w:p w14:paraId="4C512432"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nem értés megfogalmazása (I don’t understand.)</w:t>
      </w:r>
    </w:p>
    <w:p w14:paraId="5FE66DCD"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nem értés, magyarázatkérés, magyarázat értésének ellenőrzése (Is it clear? Sorry, what does that mean?)</w:t>
      </w:r>
    </w:p>
    <w:p w14:paraId="260F30EF"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 xml:space="preserve">betűzés kérése, betűzés (Can/could you spell it for me? It spells …) </w:t>
      </w:r>
    </w:p>
    <w:p w14:paraId="2FD50409"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 xml:space="preserve">visszakérdezés kifejezése nem értés esetén (Can you repeat it?) </w:t>
      </w:r>
    </w:p>
    <w:p w14:paraId="1A08A47D"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felkérés hangosabb, lassúbb beszédre (Could you speak a little more slowly, please?)</w:t>
      </w:r>
    </w:p>
    <w:p w14:paraId="589B135E"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valaki igazának az elismerése és el nem ismerése (You are right. You are wrong.)</w:t>
      </w:r>
    </w:p>
    <w:p w14:paraId="5042F3AF"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egymást követő események leírása (What happened? First … then … finally …)</w:t>
      </w:r>
    </w:p>
    <w:p w14:paraId="338B680D" w14:textId="77777777" w:rsidR="00814464" w:rsidRPr="00814464" w:rsidRDefault="00814464" w:rsidP="0014304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utasítások értelmezése és azokra történő reakció kifejezése (Come here, please. Read the text.)</w:t>
      </w:r>
    </w:p>
    <w:p w14:paraId="1C354035"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266BD5"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Nyelvi elemek, struktúrák</w:t>
      </w:r>
      <w:r w:rsidRPr="00266BD5">
        <w:rPr>
          <w:rFonts w:ascii="Times New Roman" w:hAnsi="Times New Roman" w:cs="Times New Roman"/>
          <w:b/>
          <w:bCs/>
          <w:color w:val="000000" w:themeColor="text1"/>
          <w:sz w:val="24"/>
          <w:szCs w:val="24"/>
        </w:rPr>
        <w:t xml:space="preserve"> </w:t>
      </w:r>
      <w:r w:rsidRPr="00266BD5">
        <w:rPr>
          <w:rFonts w:ascii="Times New Roman" w:hAnsi="Times New Roman" w:cs="Times New Roman"/>
          <w:color w:val="000000" w:themeColor="text1"/>
          <w:sz w:val="24"/>
          <w:szCs w:val="24"/>
        </w:rPr>
        <w:t>(témakörtől független, mindre vonatkozik)</w:t>
      </w:r>
    </w:p>
    <w:p w14:paraId="3AEF8A80"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33617117" w14:textId="77777777" w:rsidR="00814464" w:rsidRPr="00814464" w:rsidRDefault="00814464" w:rsidP="0014304D">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cselekvés, történés, létezés kifejezése jelen időben: ’to be’ létige (I’m … I’m not … Are you …? Is he …? Who is he? What’s that?); Present Simple (I eat bread for breakfast. I don’t like cheese. Do you play tennis?); Present Continuous (Why is she crying? I’m not listening. I’m leaving.)</w:t>
      </w:r>
    </w:p>
    <w:p w14:paraId="3C3C5898" w14:textId="77777777" w:rsidR="00814464" w:rsidRPr="00814464" w:rsidRDefault="00814464" w:rsidP="0014304D">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 xml:space="preserve">cselekvés, történés, létezés kifejezése múlt időben: ’to be’ létige (I was … I wasn’t ... Were you …? Was he …? Who was there? What was that?), Past Simple (I ate bread for breakfast. I didn’t see the film. Did you visit Joe?)  </w:t>
      </w:r>
    </w:p>
    <w:p w14:paraId="721FA5DE" w14:textId="77777777" w:rsidR="00814464" w:rsidRPr="00814464" w:rsidRDefault="00814464" w:rsidP="0014304D">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cselekvés, történés, létezés kifejezése jövő időben: ’going to’ (I’m going to be a doctor. It’s going to rain.)</w:t>
      </w:r>
    </w:p>
    <w:p w14:paraId="432B3002" w14:textId="77777777" w:rsidR="00814464" w:rsidRPr="00814464" w:rsidRDefault="00814464" w:rsidP="0014304D">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felszólító mód: felszólítások (Come here. Don’t shout. Let’s go.)</w:t>
      </w:r>
    </w:p>
    <w:p w14:paraId="6ADD8807" w14:textId="2CDBAA58" w:rsidR="00814464" w:rsidRPr="00FD6BA1" w:rsidRDefault="00814464" w:rsidP="00FD6BA1">
      <w:pPr>
        <w:pStyle w:val="ListParagraph"/>
        <w:numPr>
          <w:ilvl w:val="0"/>
          <w:numId w:val="16"/>
        </w:numPr>
        <w:rPr>
          <w:rFonts w:ascii="Times New Roman" w:eastAsiaTheme="majorEastAsia" w:hAnsi="Times New Roman" w:cs="Times New Roman"/>
          <w:color w:val="404040" w:themeColor="text1" w:themeTint="BF"/>
          <w:sz w:val="24"/>
          <w:szCs w:val="24"/>
        </w:rPr>
      </w:pPr>
      <w:r w:rsidRPr="00FD6BA1">
        <w:rPr>
          <w:rFonts w:ascii="Times New Roman" w:hAnsi="Times New Roman" w:cs="Times New Roman"/>
          <w:sz w:val="24"/>
          <w:szCs w:val="24"/>
        </w:rPr>
        <w:t xml:space="preserve">birtoklás kifejezése: birtokos névmások (Joe’s brother, my, your, his/her/its, our, their, mine, yours, his/hers/its, ours, theirs); </w:t>
      </w:r>
      <w:r w:rsidR="00FD6BA1" w:rsidRPr="00FD6BA1">
        <w:rPr>
          <w:rFonts w:ascii="Times New Roman" w:hAnsi="Times New Roman" w:cs="Times New Roman"/>
          <w:sz w:val="24"/>
          <w:szCs w:val="24"/>
        </w:rPr>
        <w:t xml:space="preserve">’have’/’have got’ (Have you got any brothers?); </w:t>
      </w:r>
      <w:r w:rsidRPr="00FD6BA1">
        <w:rPr>
          <w:rFonts w:ascii="Times New Roman" w:hAnsi="Times New Roman" w:cs="Times New Roman"/>
          <w:sz w:val="24"/>
          <w:szCs w:val="24"/>
        </w:rPr>
        <w:t>múlt időben (I didn’t have many friends at school.)</w:t>
      </w:r>
    </w:p>
    <w:p w14:paraId="4FB86370" w14:textId="77777777" w:rsidR="00814464" w:rsidRPr="00814464" w:rsidRDefault="00814464" w:rsidP="0014304D">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 xml:space="preserve">mennyiségi viszonyok: egyes és többes szám (dog-dogs, child-children); számok (one, two, …, hundred), sorszámok (first, second, third,…); megszámlálható főnevek (How </w:t>
      </w:r>
      <w:r w:rsidRPr="00814464">
        <w:rPr>
          <w:rFonts w:ascii="Times New Roman" w:hAnsi="Times New Roman" w:cs="Times New Roman"/>
          <w:sz w:val="24"/>
          <w:szCs w:val="24"/>
        </w:rPr>
        <w:lastRenderedPageBreak/>
        <w:t>many CDs have you got? I’ve got a lot of/few CDs.); megszámlálhatatlan főnevek (How much money have you got? I’ve got a lot of/little money.)</w:t>
      </w:r>
    </w:p>
    <w:p w14:paraId="6FCB92EE" w14:textId="77777777" w:rsidR="00814464" w:rsidRPr="00814464" w:rsidRDefault="00814464" w:rsidP="0014304D">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(the most intelligent, She is the most intelligent of all.)</w:t>
      </w:r>
    </w:p>
    <w:p w14:paraId="6FD0AD18" w14:textId="77777777" w:rsidR="00814464" w:rsidRPr="00814464" w:rsidRDefault="00814464" w:rsidP="0014304D">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térbeli viszonyok: prepozíciók, helyhatározók (here, there, on the left, on the right, in, on, under, opposite, next to, between …)</w:t>
      </w:r>
    </w:p>
    <w:p w14:paraId="338D5CA4" w14:textId="77777777" w:rsidR="00814464" w:rsidRPr="00814464" w:rsidRDefault="00814464" w:rsidP="0014304D">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időbeli viszonyok: gyakoriság (How often? always, often, sometimes, never, once/twice a week, every day), dátumok/időpontok (in 1997, in July, at 5 o’clock, on Monday, It’s eight.  It’s quarter to eight.); időtartam: How long? (How long were you in Spain? For one month.)</w:t>
      </w:r>
    </w:p>
    <w:p w14:paraId="5127E135" w14:textId="77777777" w:rsidR="00814464" w:rsidRPr="00814464" w:rsidRDefault="00814464" w:rsidP="0014304D">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modalitás: ’can’, ’must’ segédige (I can/can’t swim.); ’can’, ’may’ (Can/may I join you?); ’have to’ (Did you have to be there?); ’mustn’t’ (You mustn’t smoke here.)</w:t>
      </w:r>
    </w:p>
    <w:p w14:paraId="01F7A219" w14:textId="77777777" w:rsidR="00814464" w:rsidRPr="00814464" w:rsidRDefault="00814464" w:rsidP="0014304D">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szövegösszetartó eszközök: mutató névmások (this, that, these, those), kötőszavak (and, or, but, because), névmások (I, he, they … me, him, them …), ’some/any’ (There are some pencils in the bag. Have you got any sisters? I haven’t got any matchboxes. There’s some water in the vase., There isn’t any juice in my glass.), határozatlan névmások (somebody, anybody, nobody, everybody)</w:t>
      </w:r>
    </w:p>
    <w:p w14:paraId="65AE85B0" w14:textId="77777777" w:rsidR="003F3F12" w:rsidRDefault="003F3F12" w:rsidP="003F3F12">
      <w:pPr>
        <w:pStyle w:val="ListParagraph"/>
        <w:numPr>
          <w:ilvl w:val="0"/>
          <w:numId w:val="0"/>
        </w:numPr>
        <w:ind w:left="786"/>
        <w:rPr>
          <w:rFonts w:ascii="Times New Roman" w:hAnsi="Times New Roman" w:cs="Times New Roman"/>
          <w:sz w:val="24"/>
          <w:szCs w:val="24"/>
        </w:rPr>
      </w:pPr>
    </w:p>
    <w:p w14:paraId="734B9E1B" w14:textId="77777777" w:rsidR="003F3F12" w:rsidRPr="00193789" w:rsidRDefault="003F3F12" w:rsidP="00193789">
      <w:pPr>
        <w:spacing w:line="276" w:lineRule="auto"/>
        <w:rPr>
          <w:rStyle w:val="Emphasis"/>
        </w:rPr>
      </w:pPr>
      <w:r w:rsidRPr="00193789">
        <w:rPr>
          <w:rStyle w:val="Emphasis"/>
        </w:rPr>
        <w:t>Az egyes témakörök tanulási eredményeként a tanuló:</w:t>
      </w:r>
    </w:p>
    <w:p w14:paraId="36FD649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megért egyszerű, többnyire ismert nyelvi elemeket tartalmazó célnyelvi szöveget;</w:t>
      </w:r>
    </w:p>
    <w:p w14:paraId="320925E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létrehoz egyszerű, többnyire ismert nyelvi elemeket tartalmazó célnyelvi szöveget, tanult és begyakorolt nyelvi eszközökkel;</w:t>
      </w:r>
    </w:p>
    <w:p w14:paraId="24003DCD"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felismeri és használja a legegyszerűbb mindennapi nyelvi funkciókat életkorának és nyelvi szintjének megfelelő, egyszerű helyzetekben interakciót folytatva.</w:t>
      </w:r>
    </w:p>
    <w:p w14:paraId="384FB95D" w14:textId="77777777" w:rsidR="003F3F12" w:rsidRDefault="003F3F12" w:rsidP="003F3F12"/>
    <w:p w14:paraId="65870118" w14:textId="77777777" w:rsidR="003F3F12" w:rsidRPr="003F3F12" w:rsidRDefault="003F3F12" w:rsidP="003F3F12"/>
    <w:p w14:paraId="0741ED88" w14:textId="5196965A" w:rsidR="005A09F4" w:rsidRPr="000954A6" w:rsidRDefault="005A09F4" w:rsidP="000954A6">
      <w:pPr>
        <w:spacing w:line="276" w:lineRule="auto"/>
        <w:rPr>
          <w:rStyle w:val="Emphasis"/>
        </w:rPr>
      </w:pPr>
      <w:r w:rsidRPr="000954A6">
        <w:rPr>
          <w:rStyle w:val="Emphasis"/>
        </w:rPr>
        <w:t xml:space="preserve">A </w:t>
      </w:r>
      <w:r w:rsidR="00517D99">
        <w:rPr>
          <w:rStyle w:val="Emphasis"/>
        </w:rPr>
        <w:t>10</w:t>
      </w:r>
      <w:r w:rsidRPr="000954A6">
        <w:rPr>
          <w:rStyle w:val="Emphasis"/>
        </w:rPr>
        <w:t>. évfolyamon az angol nyelv</w:t>
      </w:r>
      <w:r w:rsidR="0012049C">
        <w:rPr>
          <w:rStyle w:val="Emphasis"/>
        </w:rPr>
        <w:t xml:space="preserve"> (2. idegen nyelv)</w:t>
      </w:r>
      <w:r w:rsidRPr="000954A6">
        <w:rPr>
          <w:rStyle w:val="Emphasis"/>
        </w:rPr>
        <w:t xml:space="preserve"> tantárgy alapóraszáma: 102 óra.</w:t>
      </w:r>
    </w:p>
    <w:p w14:paraId="07423EE5" w14:textId="77777777" w:rsidR="005A09F4" w:rsidRPr="000954A6" w:rsidRDefault="005A09F4" w:rsidP="000954A6">
      <w:pPr>
        <w:spacing w:after="160" w:line="276" w:lineRule="auto"/>
        <w:rPr>
          <w:rStyle w:val="Emphasis"/>
        </w:rPr>
      </w:pPr>
      <w:r w:rsidRPr="000954A6">
        <w:rPr>
          <w:rStyle w:val="Emphasis"/>
        </w:rPr>
        <w:br w:type="page"/>
      </w:r>
    </w:p>
    <w:p w14:paraId="13738B6B" w14:textId="77777777" w:rsidR="0033311F" w:rsidRPr="000954A6" w:rsidRDefault="001C1C93" w:rsidP="000954A6">
      <w:pPr>
        <w:spacing w:line="276" w:lineRule="auto"/>
        <w:jc w:val="center"/>
        <w:rPr>
          <w:rStyle w:val="Emphasis"/>
          <w:sz w:val="28"/>
          <w:szCs w:val="28"/>
        </w:rPr>
      </w:pPr>
      <w:r w:rsidRPr="000954A6">
        <w:rPr>
          <w:rStyle w:val="Emphasis"/>
          <w:sz w:val="28"/>
          <w:szCs w:val="28"/>
        </w:rPr>
        <w:lastRenderedPageBreak/>
        <w:t>A témakörök áttekintő táblázata</w:t>
      </w:r>
      <w:r w:rsidR="0016561A" w:rsidRPr="000954A6">
        <w:rPr>
          <w:rStyle w:val="Emphasis"/>
          <w:sz w:val="28"/>
          <w:szCs w:val="28"/>
        </w:rPr>
        <w:t xml:space="preserve"> javasolt óraszámokkal</w:t>
      </w:r>
    </w:p>
    <w:p w14:paraId="52B85280" w14:textId="77777777" w:rsidR="00843065" w:rsidRPr="000954A6" w:rsidRDefault="00843065" w:rsidP="000954A6">
      <w:pPr>
        <w:spacing w:line="276" w:lineRule="auto"/>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954A6" w:rsidRPr="000954A6" w14:paraId="739BBAFE" w14:textId="77777777" w:rsidTr="003F3F12">
        <w:tc>
          <w:tcPr>
            <w:tcW w:w="6374" w:type="dxa"/>
          </w:tcPr>
          <w:p w14:paraId="0441CF0C" w14:textId="77777777" w:rsidR="00843065" w:rsidRPr="000954A6" w:rsidRDefault="00843065" w:rsidP="000954A6">
            <w:pPr>
              <w:spacing w:line="276" w:lineRule="auto"/>
              <w:rPr>
                <w:rFonts w:cs="Times New Roman"/>
                <w:b/>
              </w:rPr>
            </w:pPr>
            <w:r w:rsidRPr="000954A6">
              <w:rPr>
                <w:rFonts w:cs="Times New Roman"/>
                <w:b/>
              </w:rPr>
              <w:t>Témakör neve</w:t>
            </w:r>
          </w:p>
        </w:tc>
        <w:tc>
          <w:tcPr>
            <w:tcW w:w="1985" w:type="dxa"/>
          </w:tcPr>
          <w:p w14:paraId="6BB0AAF7" w14:textId="77777777" w:rsidR="00843065" w:rsidRPr="000954A6" w:rsidRDefault="00843065" w:rsidP="000954A6">
            <w:pPr>
              <w:spacing w:line="276" w:lineRule="auto"/>
              <w:jc w:val="center"/>
              <w:rPr>
                <w:rFonts w:cs="Times New Roman"/>
                <w:b/>
              </w:rPr>
            </w:pPr>
            <w:r w:rsidRPr="000954A6">
              <w:rPr>
                <w:rFonts w:cs="Times New Roman"/>
                <w:b/>
              </w:rPr>
              <w:t>Javasolt óraszám</w:t>
            </w:r>
          </w:p>
        </w:tc>
      </w:tr>
      <w:tr w:rsidR="000954A6" w:rsidRPr="000954A6" w14:paraId="2F9B5D6D" w14:textId="77777777" w:rsidTr="003F3F12">
        <w:tc>
          <w:tcPr>
            <w:tcW w:w="6374" w:type="dxa"/>
          </w:tcPr>
          <w:p w14:paraId="38618674" w14:textId="77777777" w:rsidR="00843065" w:rsidRPr="000954A6" w:rsidRDefault="00843065" w:rsidP="000954A6">
            <w:pPr>
              <w:spacing w:line="276" w:lineRule="auto"/>
              <w:rPr>
                <w:rFonts w:cs="Times New Roman"/>
              </w:rPr>
            </w:pPr>
            <w:r w:rsidRPr="000954A6">
              <w:rPr>
                <w:rFonts w:cs="Times New Roman"/>
              </w:rPr>
              <w:t>Személyes témák és szituációk</w:t>
            </w:r>
          </w:p>
        </w:tc>
        <w:tc>
          <w:tcPr>
            <w:tcW w:w="1985" w:type="dxa"/>
          </w:tcPr>
          <w:p w14:paraId="106FE470" w14:textId="77777777" w:rsidR="00843065" w:rsidRPr="000954A6" w:rsidRDefault="003229B4" w:rsidP="000954A6">
            <w:pPr>
              <w:spacing w:line="276" w:lineRule="auto"/>
              <w:jc w:val="center"/>
              <w:rPr>
                <w:rFonts w:cs="Times New Roman"/>
              </w:rPr>
            </w:pPr>
            <w:r w:rsidRPr="000954A6">
              <w:rPr>
                <w:rFonts w:cs="Times New Roman"/>
              </w:rPr>
              <w:t>2</w:t>
            </w:r>
            <w:r w:rsidR="00843065" w:rsidRPr="000954A6">
              <w:rPr>
                <w:rFonts w:cs="Times New Roman"/>
              </w:rPr>
              <w:t>0</w:t>
            </w:r>
          </w:p>
        </w:tc>
      </w:tr>
      <w:tr w:rsidR="000954A6" w:rsidRPr="000954A6" w14:paraId="6D381075" w14:textId="77777777" w:rsidTr="003F3F12">
        <w:tc>
          <w:tcPr>
            <w:tcW w:w="6374" w:type="dxa"/>
          </w:tcPr>
          <w:p w14:paraId="765BF609" w14:textId="77777777" w:rsidR="00843065" w:rsidRPr="000954A6" w:rsidRDefault="00843065" w:rsidP="000954A6">
            <w:pPr>
              <w:spacing w:line="276" w:lineRule="auto"/>
              <w:ind w:left="1066" w:hanging="1066"/>
              <w:rPr>
                <w:rFonts w:cs="Times New Roman"/>
              </w:rPr>
            </w:pPr>
            <w:r w:rsidRPr="000954A6">
              <w:rPr>
                <w:rFonts w:cs="Times New Roman"/>
              </w:rPr>
              <w:t>Közvetlen környezeti és természeti témák és szituációk</w:t>
            </w:r>
          </w:p>
        </w:tc>
        <w:tc>
          <w:tcPr>
            <w:tcW w:w="1985" w:type="dxa"/>
          </w:tcPr>
          <w:p w14:paraId="40FAB680" w14:textId="77777777" w:rsidR="00843065" w:rsidRPr="000954A6" w:rsidRDefault="003229B4" w:rsidP="000954A6">
            <w:pPr>
              <w:spacing w:line="276" w:lineRule="auto"/>
              <w:jc w:val="center"/>
              <w:rPr>
                <w:rFonts w:cs="Times New Roman"/>
              </w:rPr>
            </w:pPr>
            <w:r w:rsidRPr="000954A6">
              <w:rPr>
                <w:rFonts w:cs="Times New Roman"/>
              </w:rPr>
              <w:t>1</w:t>
            </w:r>
            <w:r w:rsidR="00843065" w:rsidRPr="000954A6">
              <w:rPr>
                <w:rFonts w:cs="Times New Roman"/>
              </w:rPr>
              <w:t>0</w:t>
            </w:r>
          </w:p>
        </w:tc>
      </w:tr>
      <w:tr w:rsidR="000954A6" w:rsidRPr="000954A6" w14:paraId="40E937D5" w14:textId="77777777" w:rsidTr="003F3F12">
        <w:tc>
          <w:tcPr>
            <w:tcW w:w="6374" w:type="dxa"/>
          </w:tcPr>
          <w:p w14:paraId="1ADC4F0B" w14:textId="77777777" w:rsidR="00843065" w:rsidRPr="000954A6" w:rsidRDefault="003229B4" w:rsidP="000954A6">
            <w:pPr>
              <w:spacing w:line="276" w:lineRule="auto"/>
              <w:rPr>
                <w:rFonts w:cs="Times New Roman"/>
              </w:rPr>
            </w:pPr>
            <w:r w:rsidRPr="000954A6">
              <w:rPr>
                <w:rFonts w:cs="Times New Roman"/>
              </w:rPr>
              <w:t>Osztálytermi témák és szituációk</w:t>
            </w:r>
          </w:p>
        </w:tc>
        <w:tc>
          <w:tcPr>
            <w:tcW w:w="1985" w:type="dxa"/>
          </w:tcPr>
          <w:p w14:paraId="10D11A43" w14:textId="77777777" w:rsidR="00843065" w:rsidRPr="000954A6" w:rsidRDefault="003F3F12" w:rsidP="000954A6">
            <w:pPr>
              <w:spacing w:line="276" w:lineRule="auto"/>
              <w:jc w:val="center"/>
              <w:rPr>
                <w:rFonts w:cs="Times New Roman"/>
              </w:rPr>
            </w:pPr>
            <w:r>
              <w:rPr>
                <w:rFonts w:cs="Times New Roman"/>
              </w:rPr>
              <w:t>1</w:t>
            </w:r>
            <w:r w:rsidR="003229B4" w:rsidRPr="000954A6">
              <w:rPr>
                <w:rFonts w:cs="Times New Roman"/>
              </w:rPr>
              <w:t>5</w:t>
            </w:r>
          </w:p>
        </w:tc>
      </w:tr>
      <w:tr w:rsidR="000954A6" w:rsidRPr="000954A6" w14:paraId="5E3EF860" w14:textId="77777777" w:rsidTr="003F3F12">
        <w:tc>
          <w:tcPr>
            <w:tcW w:w="6374" w:type="dxa"/>
          </w:tcPr>
          <w:p w14:paraId="4E0FC8C2" w14:textId="77777777" w:rsidR="00843065" w:rsidRPr="000954A6" w:rsidRDefault="003229B4" w:rsidP="000954A6">
            <w:pPr>
              <w:spacing w:line="276" w:lineRule="auto"/>
              <w:ind w:left="1066" w:hanging="1066"/>
              <w:rPr>
                <w:rFonts w:cs="Times New Roman"/>
              </w:rPr>
            </w:pPr>
            <w:r w:rsidRPr="000954A6">
              <w:rPr>
                <w:rFonts w:cs="Times New Roman"/>
              </w:rPr>
              <w:t>Utazás, turizmus</w:t>
            </w:r>
          </w:p>
        </w:tc>
        <w:tc>
          <w:tcPr>
            <w:tcW w:w="1985" w:type="dxa"/>
          </w:tcPr>
          <w:p w14:paraId="4E95A746" w14:textId="77777777" w:rsidR="00843065" w:rsidRPr="000954A6" w:rsidRDefault="003229B4" w:rsidP="000954A6">
            <w:pPr>
              <w:spacing w:line="276" w:lineRule="auto"/>
              <w:jc w:val="center"/>
              <w:rPr>
                <w:rFonts w:cs="Times New Roman"/>
              </w:rPr>
            </w:pPr>
            <w:r w:rsidRPr="000954A6">
              <w:rPr>
                <w:rFonts w:cs="Times New Roman"/>
              </w:rPr>
              <w:t>5</w:t>
            </w:r>
          </w:p>
        </w:tc>
      </w:tr>
      <w:tr w:rsidR="000954A6" w:rsidRPr="000954A6" w14:paraId="4EB3D42F" w14:textId="77777777" w:rsidTr="003F3F12">
        <w:tc>
          <w:tcPr>
            <w:tcW w:w="6374" w:type="dxa"/>
          </w:tcPr>
          <w:p w14:paraId="30CB73CF" w14:textId="77777777" w:rsidR="00843065" w:rsidRPr="000954A6" w:rsidRDefault="00843065" w:rsidP="000954A6">
            <w:pPr>
              <w:spacing w:line="276" w:lineRule="auto"/>
              <w:rPr>
                <w:rStyle w:val="Strong"/>
                <w:rFonts w:ascii="Times New Roman" w:hAnsi="Times New Roman" w:cs="Times New Roman"/>
                <w:b w:val="0"/>
              </w:rPr>
            </w:pPr>
            <w:r w:rsidRPr="000954A6">
              <w:rPr>
                <w:rStyle w:val="Strong"/>
                <w:rFonts w:ascii="Times New Roman" w:hAnsi="Times New Roman" w:cs="Times New Roman"/>
                <w:b w:val="0"/>
              </w:rPr>
              <w:t>Közéleti témák és szituációk, szórakozás</w:t>
            </w:r>
          </w:p>
        </w:tc>
        <w:tc>
          <w:tcPr>
            <w:tcW w:w="1985" w:type="dxa"/>
          </w:tcPr>
          <w:p w14:paraId="0826AC7C" w14:textId="77777777" w:rsidR="00843065" w:rsidRPr="000954A6" w:rsidRDefault="003F3F12" w:rsidP="000954A6">
            <w:pPr>
              <w:spacing w:line="276" w:lineRule="auto"/>
              <w:jc w:val="center"/>
              <w:rPr>
                <w:rFonts w:cs="Times New Roman"/>
              </w:rPr>
            </w:pPr>
            <w:r>
              <w:rPr>
                <w:rFonts w:cs="Times New Roman"/>
              </w:rPr>
              <w:t>5</w:t>
            </w:r>
          </w:p>
        </w:tc>
      </w:tr>
      <w:tr w:rsidR="000954A6" w:rsidRPr="000954A6" w14:paraId="44F83C98" w14:textId="77777777" w:rsidTr="003F3F12">
        <w:tc>
          <w:tcPr>
            <w:tcW w:w="6374" w:type="dxa"/>
          </w:tcPr>
          <w:p w14:paraId="63DFDF52"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Célnyelvi vonatkozások </w:t>
            </w:r>
          </w:p>
        </w:tc>
        <w:tc>
          <w:tcPr>
            <w:tcW w:w="1985" w:type="dxa"/>
          </w:tcPr>
          <w:p w14:paraId="1E873B3C" w14:textId="77777777" w:rsidR="00843065" w:rsidRPr="000954A6" w:rsidRDefault="003229B4" w:rsidP="000954A6">
            <w:pPr>
              <w:spacing w:line="276" w:lineRule="auto"/>
              <w:jc w:val="center"/>
              <w:rPr>
                <w:rFonts w:cs="Times New Roman"/>
              </w:rPr>
            </w:pPr>
            <w:r w:rsidRPr="000954A6">
              <w:rPr>
                <w:rFonts w:cs="Times New Roman"/>
              </w:rPr>
              <w:t>1</w:t>
            </w:r>
            <w:r w:rsidR="003F3F12">
              <w:rPr>
                <w:rFonts w:cs="Times New Roman"/>
              </w:rPr>
              <w:t>5</w:t>
            </w:r>
          </w:p>
        </w:tc>
      </w:tr>
      <w:tr w:rsidR="000954A6" w:rsidRPr="000954A6" w14:paraId="489CF99D" w14:textId="77777777" w:rsidTr="003F3F12">
        <w:tc>
          <w:tcPr>
            <w:tcW w:w="6374" w:type="dxa"/>
          </w:tcPr>
          <w:p w14:paraId="02397E38"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Interkulturális, országismereti témák és szituációk</w:t>
            </w:r>
          </w:p>
        </w:tc>
        <w:tc>
          <w:tcPr>
            <w:tcW w:w="1985" w:type="dxa"/>
          </w:tcPr>
          <w:p w14:paraId="72ABEC81" w14:textId="77777777" w:rsidR="00843065" w:rsidRPr="000954A6" w:rsidRDefault="003F3F12" w:rsidP="000954A6">
            <w:pPr>
              <w:spacing w:line="276" w:lineRule="auto"/>
              <w:jc w:val="center"/>
              <w:rPr>
                <w:rFonts w:cs="Times New Roman"/>
              </w:rPr>
            </w:pPr>
            <w:r>
              <w:rPr>
                <w:rFonts w:cs="Times New Roman"/>
              </w:rPr>
              <w:t>10</w:t>
            </w:r>
          </w:p>
        </w:tc>
      </w:tr>
      <w:tr w:rsidR="000954A6" w:rsidRPr="000954A6" w14:paraId="78002FCA" w14:textId="77777777" w:rsidTr="003F3F12">
        <w:tc>
          <w:tcPr>
            <w:tcW w:w="6374" w:type="dxa"/>
          </w:tcPr>
          <w:p w14:paraId="4920EA67" w14:textId="77777777" w:rsidR="00843065" w:rsidRPr="000954A6" w:rsidRDefault="00843065" w:rsidP="000954A6">
            <w:pPr>
              <w:spacing w:line="276" w:lineRule="auto"/>
              <w:ind w:left="1066" w:hanging="1066"/>
              <w:rPr>
                <w:rFonts w:cs="Times New Roman"/>
                <w:b/>
              </w:rPr>
            </w:pPr>
            <w:r w:rsidRPr="000954A6">
              <w:rPr>
                <w:rStyle w:val="Strong"/>
                <w:rFonts w:ascii="Times New Roman" w:hAnsi="Times New Roman" w:cs="Times New Roman"/>
                <w:b w:val="0"/>
              </w:rPr>
              <w:t xml:space="preserve">Kereszttantervi témák és szituációk </w:t>
            </w:r>
          </w:p>
        </w:tc>
        <w:tc>
          <w:tcPr>
            <w:tcW w:w="1985" w:type="dxa"/>
          </w:tcPr>
          <w:p w14:paraId="0ECD609D" w14:textId="68FF912E" w:rsidR="00843065" w:rsidRPr="000954A6" w:rsidRDefault="002651DC" w:rsidP="003F3F12">
            <w:pPr>
              <w:spacing w:line="276" w:lineRule="auto"/>
              <w:jc w:val="center"/>
              <w:rPr>
                <w:rFonts w:cs="Times New Roman"/>
              </w:rPr>
            </w:pPr>
            <w:r>
              <w:rPr>
                <w:rFonts w:cs="Times New Roman"/>
              </w:rPr>
              <w:t>8</w:t>
            </w:r>
          </w:p>
        </w:tc>
      </w:tr>
      <w:tr w:rsidR="000954A6" w:rsidRPr="000954A6" w14:paraId="698BD17C" w14:textId="77777777" w:rsidTr="003F3F12">
        <w:tc>
          <w:tcPr>
            <w:tcW w:w="6374" w:type="dxa"/>
          </w:tcPr>
          <w:p w14:paraId="3A364089" w14:textId="77777777" w:rsidR="00843065" w:rsidRPr="000954A6" w:rsidRDefault="003229B4" w:rsidP="000954A6">
            <w:pPr>
              <w:spacing w:line="276" w:lineRule="auto"/>
              <w:ind w:left="1066" w:hanging="1066"/>
              <w:rPr>
                <w:rFonts w:cs="Times New Roman"/>
              </w:rPr>
            </w:pPr>
            <w:r w:rsidRPr="000954A6">
              <w:rPr>
                <w:rFonts w:cs="Times New Roman"/>
              </w:rPr>
              <w:t>Aktuális témák</w:t>
            </w:r>
          </w:p>
        </w:tc>
        <w:tc>
          <w:tcPr>
            <w:tcW w:w="1985" w:type="dxa"/>
          </w:tcPr>
          <w:p w14:paraId="4E568DD4" w14:textId="2FE3F31E" w:rsidR="00843065" w:rsidRPr="000954A6" w:rsidRDefault="002651DC" w:rsidP="000954A6">
            <w:pPr>
              <w:spacing w:line="276" w:lineRule="auto"/>
              <w:jc w:val="center"/>
              <w:rPr>
                <w:rFonts w:cs="Times New Roman"/>
              </w:rPr>
            </w:pPr>
            <w:r>
              <w:rPr>
                <w:rFonts w:cs="Times New Roman"/>
              </w:rPr>
              <w:t>4</w:t>
            </w:r>
          </w:p>
        </w:tc>
      </w:tr>
      <w:tr w:rsidR="00F67F39" w:rsidRPr="000954A6" w14:paraId="3BB5E9A5" w14:textId="77777777" w:rsidTr="003F3F12">
        <w:tc>
          <w:tcPr>
            <w:tcW w:w="6374" w:type="dxa"/>
          </w:tcPr>
          <w:p w14:paraId="33F06939" w14:textId="77777777" w:rsidR="00F67F39" w:rsidRPr="000954A6" w:rsidRDefault="00F67F39" w:rsidP="000954A6">
            <w:pPr>
              <w:spacing w:line="276" w:lineRule="auto"/>
              <w:ind w:left="1066" w:hanging="1066"/>
            </w:pPr>
            <w:r>
              <w:t>Szórakozás</w:t>
            </w:r>
          </w:p>
        </w:tc>
        <w:tc>
          <w:tcPr>
            <w:tcW w:w="1985" w:type="dxa"/>
          </w:tcPr>
          <w:p w14:paraId="29018E1E" w14:textId="77777777" w:rsidR="00F67F39" w:rsidRDefault="00F67F39" w:rsidP="000954A6">
            <w:pPr>
              <w:spacing w:line="276" w:lineRule="auto"/>
              <w:jc w:val="center"/>
            </w:pPr>
            <w:r>
              <w:t>5</w:t>
            </w:r>
          </w:p>
        </w:tc>
      </w:tr>
      <w:tr w:rsidR="000954A6" w:rsidRPr="000954A6" w14:paraId="64C03F80" w14:textId="77777777" w:rsidTr="003F3F12">
        <w:tc>
          <w:tcPr>
            <w:tcW w:w="6374" w:type="dxa"/>
          </w:tcPr>
          <w:p w14:paraId="4CD12320"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Ismeretszerzés, tudásmegosztás </w:t>
            </w:r>
          </w:p>
        </w:tc>
        <w:tc>
          <w:tcPr>
            <w:tcW w:w="1985" w:type="dxa"/>
          </w:tcPr>
          <w:p w14:paraId="0E3D67B5" w14:textId="77777777" w:rsidR="00843065" w:rsidRPr="000954A6" w:rsidRDefault="003229B4" w:rsidP="000954A6">
            <w:pPr>
              <w:spacing w:line="276" w:lineRule="auto"/>
              <w:jc w:val="center"/>
              <w:rPr>
                <w:rFonts w:cs="Times New Roman"/>
              </w:rPr>
            </w:pPr>
            <w:r w:rsidRPr="000954A6">
              <w:rPr>
                <w:rFonts w:cs="Times New Roman"/>
              </w:rPr>
              <w:t>5</w:t>
            </w:r>
          </w:p>
        </w:tc>
      </w:tr>
      <w:tr w:rsidR="000A22C1" w:rsidRPr="000954A6" w14:paraId="453EDE33" w14:textId="77777777" w:rsidTr="003F3F12">
        <w:tc>
          <w:tcPr>
            <w:tcW w:w="6374" w:type="dxa"/>
          </w:tcPr>
          <w:p w14:paraId="3E510CE8" w14:textId="77777777" w:rsidR="00843065" w:rsidRPr="000954A6" w:rsidRDefault="00843065" w:rsidP="000954A6">
            <w:pPr>
              <w:spacing w:line="276" w:lineRule="auto"/>
              <w:jc w:val="right"/>
              <w:rPr>
                <w:rFonts w:cs="Times New Roman"/>
                <w:b/>
              </w:rPr>
            </w:pPr>
            <w:r w:rsidRPr="000954A6">
              <w:rPr>
                <w:rFonts w:cs="Times New Roman"/>
                <w:b/>
              </w:rPr>
              <w:t>Összes óraszám:</w:t>
            </w:r>
          </w:p>
        </w:tc>
        <w:tc>
          <w:tcPr>
            <w:tcW w:w="1985" w:type="dxa"/>
          </w:tcPr>
          <w:p w14:paraId="46690057" w14:textId="77777777" w:rsidR="00843065" w:rsidRPr="000954A6" w:rsidRDefault="003229B4" w:rsidP="000954A6">
            <w:pPr>
              <w:spacing w:line="276" w:lineRule="auto"/>
              <w:jc w:val="center"/>
              <w:rPr>
                <w:rFonts w:cs="Times New Roman"/>
                <w:b/>
              </w:rPr>
            </w:pPr>
            <w:r w:rsidRPr="000954A6">
              <w:rPr>
                <w:rFonts w:cs="Times New Roman"/>
                <w:b/>
              </w:rPr>
              <w:t>102</w:t>
            </w:r>
          </w:p>
        </w:tc>
      </w:tr>
    </w:tbl>
    <w:p w14:paraId="17DF2724" w14:textId="77777777" w:rsidR="00843065" w:rsidRPr="000954A6" w:rsidRDefault="00843065" w:rsidP="000954A6">
      <w:pPr>
        <w:spacing w:line="276" w:lineRule="auto"/>
        <w:jc w:val="center"/>
        <w:rPr>
          <w:rStyle w:val="Emphasis"/>
          <w:sz w:val="28"/>
          <w:szCs w:val="28"/>
        </w:rPr>
      </w:pPr>
    </w:p>
    <w:p w14:paraId="66ED5708" w14:textId="77777777" w:rsidR="001C1C93" w:rsidRPr="000954A6" w:rsidRDefault="001C1C93" w:rsidP="000954A6">
      <w:pPr>
        <w:spacing w:line="276" w:lineRule="auto"/>
        <w:rPr>
          <w:rStyle w:val="Emphasis"/>
        </w:rPr>
      </w:pPr>
    </w:p>
    <w:p w14:paraId="3A30CEA2" w14:textId="77777777" w:rsidR="0033311F" w:rsidRPr="000954A6" w:rsidRDefault="0033311F" w:rsidP="000954A6">
      <w:pPr>
        <w:spacing w:line="276" w:lineRule="auto"/>
        <w:rPr>
          <w:b/>
          <w:bCs/>
        </w:rPr>
      </w:pPr>
    </w:p>
    <w:p w14:paraId="7D73F8EF" w14:textId="77777777" w:rsidR="006D2FEB" w:rsidRPr="000954A6" w:rsidRDefault="001C1C93" w:rsidP="000954A6">
      <w:pPr>
        <w:spacing w:line="276" w:lineRule="auto"/>
        <w:jc w:val="center"/>
        <w:rPr>
          <w:b/>
          <w:sz w:val="28"/>
          <w:szCs w:val="28"/>
        </w:rPr>
      </w:pPr>
      <w:r w:rsidRPr="000954A6">
        <w:rPr>
          <w:b/>
          <w:sz w:val="28"/>
          <w:szCs w:val="28"/>
        </w:rPr>
        <w:t>Kereszttantervi kapcsolódás</w:t>
      </w:r>
    </w:p>
    <w:p w14:paraId="6521F217" w14:textId="77777777" w:rsidR="006D2FEB" w:rsidRPr="000954A6"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0954A6" w14:paraId="41BB2946" w14:textId="77777777" w:rsidTr="0016561A">
        <w:tc>
          <w:tcPr>
            <w:tcW w:w="4248" w:type="dxa"/>
          </w:tcPr>
          <w:p w14:paraId="62515391" w14:textId="77777777" w:rsidR="006D2FEB" w:rsidRPr="000954A6" w:rsidRDefault="006D2FEB" w:rsidP="000954A6">
            <w:pPr>
              <w:spacing w:line="276" w:lineRule="auto"/>
              <w:rPr>
                <w:b/>
              </w:rPr>
            </w:pPr>
            <w:r w:rsidRPr="000954A6">
              <w:rPr>
                <w:b/>
              </w:rPr>
              <w:t>Témakör</w:t>
            </w:r>
          </w:p>
        </w:tc>
        <w:tc>
          <w:tcPr>
            <w:tcW w:w="4819" w:type="dxa"/>
          </w:tcPr>
          <w:p w14:paraId="64FFBB23" w14:textId="77777777" w:rsidR="006D2FEB" w:rsidRPr="000954A6" w:rsidRDefault="006D2FEB" w:rsidP="000954A6">
            <w:pPr>
              <w:spacing w:line="276" w:lineRule="auto"/>
              <w:rPr>
                <w:b/>
              </w:rPr>
            </w:pPr>
            <w:r w:rsidRPr="000954A6">
              <w:rPr>
                <w:b/>
              </w:rPr>
              <w:t>Kapcsolódási pontok</w:t>
            </w:r>
          </w:p>
        </w:tc>
      </w:tr>
      <w:tr w:rsidR="000954A6" w:rsidRPr="000954A6" w14:paraId="3C009608" w14:textId="77777777" w:rsidTr="0016561A">
        <w:tc>
          <w:tcPr>
            <w:tcW w:w="4248" w:type="dxa"/>
          </w:tcPr>
          <w:p w14:paraId="442B2A10" w14:textId="77777777" w:rsidR="006D2FEB" w:rsidRPr="000954A6" w:rsidRDefault="0075745C" w:rsidP="000954A6">
            <w:pPr>
              <w:spacing w:line="276" w:lineRule="auto"/>
            </w:pPr>
            <w:r w:rsidRPr="000954A6">
              <w:t>Személyes témák és szituációk</w:t>
            </w:r>
          </w:p>
        </w:tc>
        <w:tc>
          <w:tcPr>
            <w:tcW w:w="4819" w:type="dxa"/>
          </w:tcPr>
          <w:p w14:paraId="46F9742A" w14:textId="77777777" w:rsidR="009553F4" w:rsidRPr="000954A6" w:rsidRDefault="009553F4" w:rsidP="000954A6">
            <w:pPr>
              <w:spacing w:line="276" w:lineRule="auto"/>
            </w:pPr>
            <w:r w:rsidRPr="000954A6">
              <w:t>Magyar nyelv és irodalom:</w:t>
            </w:r>
          </w:p>
          <w:p w14:paraId="6AEA4C9E" w14:textId="77777777" w:rsidR="009553F4" w:rsidRPr="000954A6" w:rsidRDefault="009553F4" w:rsidP="000954A6">
            <w:pPr>
              <w:spacing w:line="276" w:lineRule="auto"/>
            </w:pPr>
            <w:r w:rsidRPr="000954A6">
              <w:t>a család, lakóhelyem</w:t>
            </w:r>
            <w:r w:rsidR="000232D8" w:rsidRPr="000954A6">
              <w:t>, barátok</w:t>
            </w:r>
          </w:p>
          <w:p w14:paraId="398A2FAD" w14:textId="77777777" w:rsidR="000232D8" w:rsidRPr="000954A6" w:rsidRDefault="000232D8" w:rsidP="000954A6">
            <w:pPr>
              <w:spacing w:line="276" w:lineRule="auto"/>
            </w:pPr>
            <w:r w:rsidRPr="000954A6">
              <w:t>Etika:</w:t>
            </w:r>
          </w:p>
          <w:p w14:paraId="0553D771" w14:textId="77777777" w:rsidR="000232D8" w:rsidRPr="000954A6" w:rsidRDefault="000232D8" w:rsidP="000954A6">
            <w:pPr>
              <w:spacing w:line="276" w:lineRule="auto"/>
            </w:pPr>
            <w:r w:rsidRPr="000954A6">
              <w:t>a család, barátság</w:t>
            </w:r>
          </w:p>
          <w:p w14:paraId="7C7CCA7C" w14:textId="77777777" w:rsidR="000232D8" w:rsidRPr="000954A6" w:rsidRDefault="000232D8" w:rsidP="000954A6">
            <w:pPr>
              <w:spacing w:line="276" w:lineRule="auto"/>
            </w:pPr>
            <w:r w:rsidRPr="000954A6">
              <w:t>Matematika:</w:t>
            </w:r>
          </w:p>
          <w:p w14:paraId="5A70FF57" w14:textId="77777777" w:rsidR="006644FE" w:rsidRPr="000954A6" w:rsidRDefault="0075745C" w:rsidP="000954A6">
            <w:pPr>
              <w:spacing w:line="276" w:lineRule="auto"/>
            </w:pPr>
            <w:r w:rsidRPr="000954A6">
              <w:t>halmazok, a logikai érték</w:t>
            </w:r>
          </w:p>
        </w:tc>
      </w:tr>
      <w:tr w:rsidR="000954A6" w:rsidRPr="000954A6" w14:paraId="41F35258" w14:textId="77777777" w:rsidTr="0016561A">
        <w:tc>
          <w:tcPr>
            <w:tcW w:w="4248" w:type="dxa"/>
          </w:tcPr>
          <w:p w14:paraId="7D887A2F" w14:textId="77777777" w:rsidR="008B7AE7" w:rsidRPr="000954A6" w:rsidRDefault="0075745C" w:rsidP="000954A6">
            <w:pPr>
              <w:spacing w:line="276" w:lineRule="auto"/>
              <w:rPr>
                <w:rStyle w:val="Strong"/>
                <w:rFonts w:ascii="Times New Roman" w:hAnsi="Times New Roman"/>
                <w:b w:val="0"/>
              </w:rPr>
            </w:pPr>
            <w:r w:rsidRPr="000954A6">
              <w:t>Közvetlen környezeti és természeti témák és szituációk</w:t>
            </w:r>
          </w:p>
        </w:tc>
        <w:tc>
          <w:tcPr>
            <w:tcW w:w="4819" w:type="dxa"/>
          </w:tcPr>
          <w:p w14:paraId="77C44FA3" w14:textId="77777777" w:rsidR="008B7AE7" w:rsidRPr="000954A6" w:rsidRDefault="00E111CE" w:rsidP="000954A6">
            <w:pPr>
              <w:spacing w:line="276" w:lineRule="auto"/>
            </w:pPr>
            <w:r w:rsidRPr="000954A6">
              <w:t>Magyar nyelvi és irodalom:</w:t>
            </w:r>
          </w:p>
          <w:p w14:paraId="41301614" w14:textId="77777777" w:rsidR="00E111CE" w:rsidRPr="000954A6" w:rsidRDefault="00E111CE" w:rsidP="000954A6">
            <w:pPr>
              <w:spacing w:line="276" w:lineRule="auto"/>
            </w:pPr>
            <w:r w:rsidRPr="000954A6">
              <w:t>a közéletet foglalkoztató leggyakoribb témák, a közélet színterei, tájékoztató jellegű olvasmányok, közművelődés</w:t>
            </w:r>
          </w:p>
          <w:p w14:paraId="6CCBCC76" w14:textId="77777777" w:rsidR="00E111CE" w:rsidRPr="000954A6" w:rsidRDefault="00E111CE" w:rsidP="000954A6">
            <w:pPr>
              <w:spacing w:line="276" w:lineRule="auto"/>
            </w:pPr>
            <w:r w:rsidRPr="000954A6">
              <w:t>Etika:</w:t>
            </w:r>
          </w:p>
          <w:p w14:paraId="616FCAD8" w14:textId="77777777" w:rsidR="00E111CE" w:rsidRPr="000954A6" w:rsidRDefault="00E111CE" w:rsidP="000954A6">
            <w:pPr>
              <w:spacing w:line="276" w:lineRule="auto"/>
            </w:pPr>
            <w:r w:rsidRPr="000954A6">
              <w:t>etikus magatartás közművelődési intézményekben, szokások</w:t>
            </w:r>
          </w:p>
          <w:p w14:paraId="18C5A39A" w14:textId="77777777" w:rsidR="00E111CE" w:rsidRPr="000954A6" w:rsidRDefault="00E111CE" w:rsidP="000954A6">
            <w:pPr>
              <w:spacing w:line="276" w:lineRule="auto"/>
            </w:pPr>
            <w:r w:rsidRPr="000954A6">
              <w:t>Történelem:</w:t>
            </w:r>
          </w:p>
          <w:p w14:paraId="71220A55" w14:textId="77777777" w:rsidR="00E111CE" w:rsidRPr="000954A6" w:rsidRDefault="00E111CE" w:rsidP="000954A6">
            <w:pPr>
              <w:spacing w:line="276" w:lineRule="auto"/>
            </w:pPr>
            <w:r w:rsidRPr="000954A6">
              <w:t>múzeumok, tárlatok</w:t>
            </w:r>
          </w:p>
        </w:tc>
      </w:tr>
      <w:tr w:rsidR="000954A6" w:rsidRPr="000954A6" w14:paraId="086009F3" w14:textId="77777777" w:rsidTr="0016561A">
        <w:tc>
          <w:tcPr>
            <w:tcW w:w="4248" w:type="dxa"/>
          </w:tcPr>
          <w:p w14:paraId="2EAAD05D"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 xml:space="preserve">Osztálytermi </w:t>
            </w:r>
            <w:r w:rsidR="008B7AE7" w:rsidRPr="000954A6">
              <w:rPr>
                <w:rStyle w:val="Strong"/>
                <w:rFonts w:ascii="Times New Roman" w:hAnsi="Times New Roman"/>
                <w:b w:val="0"/>
              </w:rPr>
              <w:t>témák és szituációk</w:t>
            </w:r>
          </w:p>
        </w:tc>
        <w:tc>
          <w:tcPr>
            <w:tcW w:w="4819" w:type="dxa"/>
          </w:tcPr>
          <w:p w14:paraId="6A0843D1" w14:textId="77777777" w:rsidR="000232D8" w:rsidRPr="000954A6" w:rsidRDefault="000232D8" w:rsidP="000954A6">
            <w:pPr>
              <w:spacing w:line="276" w:lineRule="auto"/>
            </w:pPr>
            <w:r w:rsidRPr="000954A6">
              <w:t>Magyar nyelv és irodalom:</w:t>
            </w:r>
          </w:p>
          <w:p w14:paraId="5A1EA66E" w14:textId="77777777" w:rsidR="000232D8" w:rsidRPr="000954A6" w:rsidRDefault="000232D8" w:rsidP="000954A6">
            <w:pPr>
              <w:spacing w:line="276" w:lineRule="auto"/>
            </w:pPr>
            <w:r w:rsidRPr="000954A6">
              <w:t>az iskola, iskolai szabályok, iskolai nyelvi helyzetek</w:t>
            </w:r>
          </w:p>
          <w:p w14:paraId="64E3AD50" w14:textId="77777777" w:rsidR="000232D8" w:rsidRPr="000954A6" w:rsidRDefault="000232D8" w:rsidP="000954A6">
            <w:pPr>
              <w:spacing w:line="276" w:lineRule="auto"/>
            </w:pPr>
            <w:r w:rsidRPr="000954A6">
              <w:t>Etika:</w:t>
            </w:r>
          </w:p>
          <w:p w14:paraId="0D7CD0B9" w14:textId="77777777" w:rsidR="003F3F12" w:rsidRPr="000954A6" w:rsidRDefault="0075745C" w:rsidP="000954A6">
            <w:pPr>
              <w:spacing w:line="276" w:lineRule="auto"/>
            </w:pPr>
            <w:r w:rsidRPr="000954A6">
              <w:t>osztálytársak és barátság</w:t>
            </w:r>
          </w:p>
        </w:tc>
      </w:tr>
      <w:tr w:rsidR="000954A6" w:rsidRPr="000954A6" w14:paraId="184F1012" w14:textId="77777777" w:rsidTr="0016561A">
        <w:tc>
          <w:tcPr>
            <w:tcW w:w="4248" w:type="dxa"/>
          </w:tcPr>
          <w:p w14:paraId="676A605A" w14:textId="77777777" w:rsidR="0075745C" w:rsidRPr="000954A6" w:rsidRDefault="0075745C" w:rsidP="000954A6">
            <w:pPr>
              <w:spacing w:line="276" w:lineRule="auto"/>
              <w:rPr>
                <w:rStyle w:val="Strong"/>
                <w:rFonts w:ascii="Times New Roman" w:hAnsi="Times New Roman"/>
                <w:b w:val="0"/>
              </w:rPr>
            </w:pPr>
            <w:r w:rsidRPr="000954A6">
              <w:lastRenderedPageBreak/>
              <w:t>Utazás, turizmus</w:t>
            </w:r>
          </w:p>
        </w:tc>
        <w:tc>
          <w:tcPr>
            <w:tcW w:w="4819" w:type="dxa"/>
          </w:tcPr>
          <w:p w14:paraId="76FF5BEC" w14:textId="77777777" w:rsidR="0075745C" w:rsidRPr="000954A6" w:rsidRDefault="0075745C" w:rsidP="000954A6">
            <w:pPr>
              <w:spacing w:line="276" w:lineRule="auto"/>
            </w:pPr>
            <w:r w:rsidRPr="000954A6">
              <w:t>Magyar nyelv és irodalom:</w:t>
            </w:r>
          </w:p>
          <w:p w14:paraId="3D7656E9" w14:textId="77777777" w:rsidR="0075745C" w:rsidRPr="000954A6" w:rsidRDefault="0075745C" w:rsidP="000954A6">
            <w:pPr>
              <w:spacing w:line="276" w:lineRule="auto"/>
            </w:pPr>
            <w:r w:rsidRPr="000954A6">
              <w:t>nemzeti értékeink</w:t>
            </w:r>
          </w:p>
          <w:p w14:paraId="7FF0EAF4" w14:textId="77777777" w:rsidR="0075745C" w:rsidRPr="000954A6" w:rsidRDefault="0075745C" w:rsidP="000954A6">
            <w:pPr>
              <w:spacing w:line="276" w:lineRule="auto"/>
            </w:pPr>
            <w:r w:rsidRPr="000954A6">
              <w:t>Történelem:</w:t>
            </w:r>
          </w:p>
          <w:p w14:paraId="58728953" w14:textId="77777777" w:rsidR="0075745C" w:rsidRPr="000954A6" w:rsidRDefault="0075745C" w:rsidP="000954A6">
            <w:pPr>
              <w:spacing w:line="276" w:lineRule="auto"/>
            </w:pPr>
            <w:r w:rsidRPr="000954A6">
              <w:t>nemzeti értékeink</w:t>
            </w:r>
          </w:p>
          <w:p w14:paraId="3D0B2A91" w14:textId="77777777" w:rsidR="0075745C" w:rsidRPr="000954A6" w:rsidRDefault="0075745C" w:rsidP="000954A6">
            <w:pPr>
              <w:spacing w:line="276" w:lineRule="auto"/>
            </w:pPr>
            <w:r w:rsidRPr="000954A6">
              <w:t>Földrajz:</w:t>
            </w:r>
          </w:p>
          <w:p w14:paraId="706CC85A" w14:textId="77777777" w:rsidR="0075745C" w:rsidRPr="000954A6" w:rsidRDefault="0075745C" w:rsidP="000954A6">
            <w:pPr>
              <w:spacing w:line="276" w:lineRule="auto"/>
            </w:pPr>
            <w:r w:rsidRPr="000954A6">
              <w:t>Magyarország nagytájai</w:t>
            </w:r>
          </w:p>
        </w:tc>
      </w:tr>
      <w:tr w:rsidR="000954A6" w:rsidRPr="000954A6" w14:paraId="6CE41AAC" w14:textId="77777777" w:rsidTr="0016561A">
        <w:tc>
          <w:tcPr>
            <w:tcW w:w="4248" w:type="dxa"/>
          </w:tcPr>
          <w:p w14:paraId="2C284141" w14:textId="77777777" w:rsidR="0075745C" w:rsidRPr="000954A6" w:rsidRDefault="0075745C" w:rsidP="000954A6">
            <w:pPr>
              <w:spacing w:line="276" w:lineRule="auto"/>
            </w:pPr>
            <w:r w:rsidRPr="000954A6">
              <w:rPr>
                <w:rStyle w:val="Strong"/>
                <w:rFonts w:ascii="Times New Roman" w:hAnsi="Times New Roman"/>
                <w:b w:val="0"/>
              </w:rPr>
              <w:t>Közéleti témák és szituációk, szórakozás</w:t>
            </w:r>
          </w:p>
        </w:tc>
        <w:tc>
          <w:tcPr>
            <w:tcW w:w="4819" w:type="dxa"/>
          </w:tcPr>
          <w:p w14:paraId="1F5C35BA" w14:textId="77777777" w:rsidR="0075745C" w:rsidRPr="000954A6" w:rsidRDefault="0075745C" w:rsidP="000954A6">
            <w:pPr>
              <w:spacing w:line="276" w:lineRule="auto"/>
            </w:pPr>
            <w:r w:rsidRPr="000954A6">
              <w:t>Magyar nyelv és irodalom:</w:t>
            </w:r>
          </w:p>
          <w:p w14:paraId="2F85F59E" w14:textId="77777777" w:rsidR="0075745C" w:rsidRPr="000954A6" w:rsidRDefault="0075745C" w:rsidP="000954A6">
            <w:pPr>
              <w:spacing w:line="276" w:lineRule="auto"/>
            </w:pPr>
            <w:r w:rsidRPr="000954A6">
              <w:t>közművelődés. hobbik</w:t>
            </w:r>
          </w:p>
          <w:p w14:paraId="412C6818" w14:textId="77777777" w:rsidR="0075745C" w:rsidRPr="000954A6" w:rsidRDefault="0075745C" w:rsidP="000954A6">
            <w:pPr>
              <w:spacing w:line="276" w:lineRule="auto"/>
            </w:pPr>
            <w:r w:rsidRPr="000954A6">
              <w:t>Etika:</w:t>
            </w:r>
          </w:p>
          <w:p w14:paraId="5FA23550" w14:textId="77777777" w:rsidR="0075745C" w:rsidRPr="000954A6" w:rsidRDefault="0075745C" w:rsidP="000954A6">
            <w:pPr>
              <w:spacing w:line="276" w:lineRule="auto"/>
            </w:pPr>
            <w:r w:rsidRPr="000954A6">
              <w:t>etikus közművelődés</w:t>
            </w:r>
          </w:p>
        </w:tc>
      </w:tr>
      <w:tr w:rsidR="000954A6" w:rsidRPr="000954A6" w14:paraId="0E29CC9C" w14:textId="77777777" w:rsidTr="0016561A">
        <w:tc>
          <w:tcPr>
            <w:tcW w:w="4248" w:type="dxa"/>
          </w:tcPr>
          <w:p w14:paraId="05E025C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Célnyelvi vonatkozások</w:t>
            </w:r>
          </w:p>
        </w:tc>
        <w:tc>
          <w:tcPr>
            <w:tcW w:w="4819" w:type="dxa"/>
          </w:tcPr>
          <w:p w14:paraId="03172A47" w14:textId="77777777" w:rsidR="00DF32C5" w:rsidRPr="000954A6" w:rsidRDefault="006644FE" w:rsidP="000954A6">
            <w:pPr>
              <w:spacing w:line="276" w:lineRule="auto"/>
            </w:pPr>
            <w:r w:rsidRPr="000954A6">
              <w:t>Magyar nyelv és irodalom:</w:t>
            </w:r>
          </w:p>
          <w:p w14:paraId="2ABDA27D" w14:textId="77777777" w:rsidR="006644FE" w:rsidRPr="000954A6" w:rsidRDefault="006644FE" w:rsidP="000954A6">
            <w:pPr>
              <w:spacing w:line="276" w:lineRule="auto"/>
            </w:pPr>
            <w:r w:rsidRPr="000954A6">
              <w:t>anyanyelvünk jellemzői,</w:t>
            </w:r>
          </w:p>
          <w:p w14:paraId="480F4DD5" w14:textId="77777777" w:rsidR="0016561A" w:rsidRPr="000954A6" w:rsidRDefault="006644FE" w:rsidP="000954A6">
            <w:pPr>
              <w:spacing w:line="276" w:lineRule="auto"/>
            </w:pPr>
            <w:r w:rsidRPr="000954A6">
              <w:t>nyelvi szituációk</w:t>
            </w:r>
            <w:r w:rsidR="000A22C1" w:rsidRPr="000954A6">
              <w:t xml:space="preserve"> társas helyzetekben, a konfliktuskezelés nyelvi megoldásai</w:t>
            </w:r>
          </w:p>
        </w:tc>
      </w:tr>
      <w:tr w:rsidR="000954A6" w:rsidRPr="000954A6" w14:paraId="0CF6191B" w14:textId="77777777" w:rsidTr="0016561A">
        <w:tc>
          <w:tcPr>
            <w:tcW w:w="4248" w:type="dxa"/>
          </w:tcPr>
          <w:p w14:paraId="749B232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Interkulturális, országismereti témák</w:t>
            </w:r>
          </w:p>
        </w:tc>
        <w:tc>
          <w:tcPr>
            <w:tcW w:w="4819" w:type="dxa"/>
          </w:tcPr>
          <w:p w14:paraId="7EA1A9D9" w14:textId="77777777" w:rsidR="000232D8" w:rsidRPr="000954A6" w:rsidRDefault="000232D8" w:rsidP="000954A6">
            <w:pPr>
              <w:spacing w:line="276" w:lineRule="auto"/>
            </w:pPr>
            <w:r w:rsidRPr="000954A6">
              <w:t>Magyar nyelv és irodalom:</w:t>
            </w:r>
          </w:p>
          <w:p w14:paraId="1AFDD9B4" w14:textId="77777777" w:rsidR="000232D8" w:rsidRPr="000954A6" w:rsidRDefault="000232D8" w:rsidP="000954A6">
            <w:pPr>
              <w:spacing w:line="276" w:lineRule="auto"/>
            </w:pPr>
            <w:r w:rsidRPr="000954A6">
              <w:t>a család, lakóhelyem, barátok</w:t>
            </w:r>
          </w:p>
          <w:p w14:paraId="17958936" w14:textId="77777777" w:rsidR="000232D8" w:rsidRPr="000954A6" w:rsidRDefault="000232D8" w:rsidP="000954A6">
            <w:pPr>
              <w:spacing w:line="276" w:lineRule="auto"/>
            </w:pPr>
            <w:r w:rsidRPr="000954A6">
              <w:t>Etika:</w:t>
            </w:r>
          </w:p>
          <w:p w14:paraId="5EBDA6A5" w14:textId="77777777" w:rsidR="000232D8" w:rsidRPr="000954A6" w:rsidRDefault="000232D8" w:rsidP="000954A6">
            <w:pPr>
              <w:spacing w:line="276" w:lineRule="auto"/>
            </w:pPr>
            <w:r w:rsidRPr="000954A6">
              <w:t>a család, barátság</w:t>
            </w:r>
          </w:p>
          <w:p w14:paraId="2CAEF377" w14:textId="77777777" w:rsidR="000232D8" w:rsidRPr="000954A6" w:rsidRDefault="00822682" w:rsidP="000954A6">
            <w:pPr>
              <w:spacing w:line="276" w:lineRule="auto"/>
            </w:pPr>
            <w:r w:rsidRPr="000954A6">
              <w:t>Történelem:</w:t>
            </w:r>
          </w:p>
          <w:p w14:paraId="4EBEE8CE" w14:textId="77777777" w:rsidR="0016561A" w:rsidRPr="000954A6" w:rsidRDefault="000232D8" w:rsidP="000954A6">
            <w:pPr>
              <w:spacing w:line="276" w:lineRule="auto"/>
            </w:pPr>
            <w:r w:rsidRPr="000954A6">
              <w:t>a család, baráti kapcsolatok</w:t>
            </w:r>
          </w:p>
        </w:tc>
      </w:tr>
      <w:tr w:rsidR="000954A6" w:rsidRPr="000954A6" w14:paraId="25478915" w14:textId="77777777" w:rsidTr="0016561A">
        <w:tc>
          <w:tcPr>
            <w:tcW w:w="4248" w:type="dxa"/>
          </w:tcPr>
          <w:p w14:paraId="582DD45C" w14:textId="77777777" w:rsidR="0075745C" w:rsidRPr="000954A6" w:rsidRDefault="0075745C" w:rsidP="000954A6">
            <w:pPr>
              <w:spacing w:line="276" w:lineRule="auto"/>
              <w:rPr>
                <w:rStyle w:val="Strong"/>
                <w:rFonts w:ascii="Times New Roman" w:hAnsi="Times New Roman"/>
                <w:b w:val="0"/>
              </w:rPr>
            </w:pPr>
            <w:r w:rsidRPr="000954A6">
              <w:rPr>
                <w:rStyle w:val="Strong"/>
                <w:rFonts w:ascii="Times New Roman" w:hAnsi="Times New Roman"/>
                <w:b w:val="0"/>
              </w:rPr>
              <w:t>Kereszttantervi témák és szituációk</w:t>
            </w:r>
          </w:p>
        </w:tc>
        <w:tc>
          <w:tcPr>
            <w:tcW w:w="4819" w:type="dxa"/>
          </w:tcPr>
          <w:p w14:paraId="7138A60F" w14:textId="77777777" w:rsidR="0075745C" w:rsidRPr="000954A6" w:rsidRDefault="000A22C1" w:rsidP="000954A6">
            <w:pPr>
              <w:spacing w:line="276" w:lineRule="auto"/>
            </w:pPr>
            <w:r w:rsidRPr="000954A6">
              <w:t>Bármely tantárgy témájával kapcsolatos projektfeladatok</w:t>
            </w:r>
          </w:p>
        </w:tc>
      </w:tr>
      <w:tr w:rsidR="000954A6" w:rsidRPr="000954A6" w14:paraId="407B5DE5" w14:textId="77777777" w:rsidTr="0016561A">
        <w:tc>
          <w:tcPr>
            <w:tcW w:w="4248" w:type="dxa"/>
          </w:tcPr>
          <w:p w14:paraId="4462B961" w14:textId="77777777" w:rsidR="008B7AE7" w:rsidRPr="000954A6" w:rsidRDefault="008B7AE7" w:rsidP="000954A6">
            <w:pPr>
              <w:spacing w:line="276" w:lineRule="auto"/>
              <w:rPr>
                <w:rStyle w:val="Strong"/>
                <w:rFonts w:ascii="Times New Roman" w:hAnsi="Times New Roman"/>
                <w:b w:val="0"/>
              </w:rPr>
            </w:pPr>
            <w:r w:rsidRPr="000954A6">
              <w:rPr>
                <w:rStyle w:val="Strong"/>
                <w:rFonts w:ascii="Times New Roman" w:hAnsi="Times New Roman"/>
                <w:b w:val="0"/>
              </w:rPr>
              <w:t>Aktuális témák</w:t>
            </w:r>
          </w:p>
        </w:tc>
        <w:tc>
          <w:tcPr>
            <w:tcW w:w="4819" w:type="dxa"/>
          </w:tcPr>
          <w:p w14:paraId="1A6E9469" w14:textId="77777777" w:rsidR="008B7AE7" w:rsidRPr="000954A6" w:rsidRDefault="00E111CE" w:rsidP="000954A6">
            <w:pPr>
              <w:spacing w:line="276" w:lineRule="auto"/>
            </w:pPr>
            <w:r w:rsidRPr="000954A6">
              <w:t>Magyar nyelv és irodalom:</w:t>
            </w:r>
          </w:p>
          <w:p w14:paraId="1F402F47" w14:textId="77777777" w:rsidR="00E111CE" w:rsidRPr="000954A6" w:rsidRDefault="00E111CE" w:rsidP="000954A6">
            <w:pPr>
              <w:spacing w:line="276" w:lineRule="auto"/>
            </w:pPr>
            <w:r w:rsidRPr="000954A6">
              <w:t>aktuális események</w:t>
            </w:r>
          </w:p>
          <w:p w14:paraId="7C6273EE" w14:textId="77777777" w:rsidR="00822682" w:rsidRPr="000954A6" w:rsidRDefault="000A22C1" w:rsidP="000954A6">
            <w:pPr>
              <w:spacing w:line="276" w:lineRule="auto"/>
            </w:pPr>
            <w:r w:rsidRPr="000954A6">
              <w:t>Történelem:</w:t>
            </w:r>
          </w:p>
          <w:p w14:paraId="68067A0E" w14:textId="77777777" w:rsidR="00822682" w:rsidRPr="000954A6" w:rsidRDefault="00822682" w:rsidP="000954A6">
            <w:pPr>
              <w:spacing w:line="276" w:lineRule="auto"/>
            </w:pPr>
            <w:r w:rsidRPr="000954A6">
              <w:t>aktuális események értelmezése</w:t>
            </w:r>
          </w:p>
          <w:p w14:paraId="5B854A05" w14:textId="77777777" w:rsidR="000A22C1" w:rsidRPr="000954A6" w:rsidRDefault="000A22C1" w:rsidP="000954A6">
            <w:pPr>
              <w:spacing w:line="276" w:lineRule="auto"/>
            </w:pPr>
            <w:r w:rsidRPr="000954A6">
              <w:t>Etika:</w:t>
            </w:r>
          </w:p>
          <w:p w14:paraId="237580FA" w14:textId="77777777" w:rsidR="000A22C1" w:rsidRPr="000954A6" w:rsidRDefault="000A22C1" w:rsidP="000954A6">
            <w:pPr>
              <w:spacing w:line="276" w:lineRule="auto"/>
            </w:pPr>
            <w:r w:rsidRPr="000954A6">
              <w:t>hírek etikus kezelése</w:t>
            </w:r>
          </w:p>
          <w:p w14:paraId="6DE1C485" w14:textId="77777777" w:rsidR="00E111CE" w:rsidRPr="000954A6" w:rsidRDefault="000A22C1" w:rsidP="000954A6">
            <w:pPr>
              <w:spacing w:line="276" w:lineRule="auto"/>
            </w:pPr>
            <w:r w:rsidRPr="000954A6">
              <w:t>Földrajz</w:t>
            </w:r>
            <w:r w:rsidR="00822682" w:rsidRPr="000954A6">
              <w:t>:</w:t>
            </w:r>
          </w:p>
          <w:p w14:paraId="093D0A05" w14:textId="77777777" w:rsidR="00822682" w:rsidRPr="000954A6" w:rsidRDefault="00822682" w:rsidP="000954A6">
            <w:pPr>
              <w:spacing w:line="276" w:lineRule="auto"/>
            </w:pPr>
            <w:r w:rsidRPr="000954A6">
              <w:t>az időjárás</w:t>
            </w:r>
            <w:r w:rsidR="000A22C1" w:rsidRPr="000954A6">
              <w:t>, éghajlatváltozás</w:t>
            </w:r>
          </w:p>
          <w:p w14:paraId="05B62448" w14:textId="77777777" w:rsidR="00822682" w:rsidRPr="000954A6" w:rsidRDefault="00822682" w:rsidP="000954A6">
            <w:pPr>
              <w:spacing w:line="276" w:lineRule="auto"/>
            </w:pPr>
            <w:r w:rsidRPr="000954A6">
              <w:t>Rajz és vizuális kultúra:</w:t>
            </w:r>
          </w:p>
          <w:p w14:paraId="379A960E" w14:textId="77777777" w:rsidR="00822682" w:rsidRPr="000954A6" w:rsidRDefault="00822682" w:rsidP="000954A6">
            <w:pPr>
              <w:spacing w:line="276" w:lineRule="auto"/>
            </w:pPr>
            <w:r w:rsidRPr="000954A6">
              <w:t>az időjárás megjelenítése</w:t>
            </w:r>
          </w:p>
        </w:tc>
      </w:tr>
      <w:tr w:rsidR="00F67F39" w:rsidRPr="000954A6" w14:paraId="2C2ED808" w14:textId="77777777" w:rsidTr="0016561A">
        <w:tc>
          <w:tcPr>
            <w:tcW w:w="4248" w:type="dxa"/>
          </w:tcPr>
          <w:p w14:paraId="57CDE69E" w14:textId="77777777" w:rsidR="00F67F39" w:rsidRPr="000954A6" w:rsidRDefault="00F67F39" w:rsidP="000954A6">
            <w:pPr>
              <w:spacing w:line="276" w:lineRule="auto"/>
              <w:rPr>
                <w:rStyle w:val="Strong"/>
                <w:rFonts w:ascii="Times New Roman" w:hAnsi="Times New Roman"/>
                <w:b w:val="0"/>
              </w:rPr>
            </w:pPr>
            <w:r>
              <w:rPr>
                <w:rStyle w:val="Strong"/>
                <w:rFonts w:ascii="Times New Roman" w:hAnsi="Times New Roman"/>
                <w:b w:val="0"/>
              </w:rPr>
              <w:t>Szórakozás</w:t>
            </w:r>
          </w:p>
        </w:tc>
        <w:tc>
          <w:tcPr>
            <w:tcW w:w="4819" w:type="dxa"/>
          </w:tcPr>
          <w:p w14:paraId="11151FBB" w14:textId="77777777" w:rsidR="00116E81" w:rsidRPr="000954A6" w:rsidRDefault="00116E81" w:rsidP="00116E81">
            <w:pPr>
              <w:spacing w:line="276" w:lineRule="auto"/>
            </w:pPr>
            <w:r w:rsidRPr="000954A6">
              <w:t>Magyar nyelv és irodalom:</w:t>
            </w:r>
          </w:p>
          <w:p w14:paraId="726F04B9" w14:textId="77777777" w:rsidR="00116E81" w:rsidRPr="000954A6" w:rsidRDefault="00116E81" w:rsidP="00116E81">
            <w:pPr>
              <w:spacing w:line="276" w:lineRule="auto"/>
            </w:pPr>
            <w:r w:rsidRPr="000954A6">
              <w:t>közművelődés. hobbik</w:t>
            </w:r>
          </w:p>
          <w:p w14:paraId="28152B77" w14:textId="77777777" w:rsidR="00116E81" w:rsidRPr="000954A6" w:rsidRDefault="00116E81" w:rsidP="00116E81">
            <w:pPr>
              <w:spacing w:line="276" w:lineRule="auto"/>
            </w:pPr>
            <w:r w:rsidRPr="000954A6">
              <w:t>Etika:</w:t>
            </w:r>
          </w:p>
          <w:p w14:paraId="4F312A41" w14:textId="77777777" w:rsidR="00F67F39" w:rsidRPr="000954A6" w:rsidRDefault="00116E81" w:rsidP="00116E81">
            <w:pPr>
              <w:spacing w:line="276" w:lineRule="auto"/>
            </w:pPr>
            <w:r w:rsidRPr="000954A6">
              <w:t>etikus közművelődés</w:t>
            </w:r>
          </w:p>
        </w:tc>
      </w:tr>
      <w:tr w:rsidR="000A22C1" w:rsidRPr="000954A6" w14:paraId="38EC2704" w14:textId="77777777" w:rsidTr="0016561A">
        <w:tc>
          <w:tcPr>
            <w:tcW w:w="4248" w:type="dxa"/>
          </w:tcPr>
          <w:p w14:paraId="1C226B46"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Ismeretszerzés, tudásmegosztás</w:t>
            </w:r>
          </w:p>
        </w:tc>
        <w:tc>
          <w:tcPr>
            <w:tcW w:w="4819" w:type="dxa"/>
          </w:tcPr>
          <w:p w14:paraId="6F7A1107" w14:textId="77777777" w:rsidR="00DF32C5" w:rsidRPr="000954A6" w:rsidRDefault="009553F4" w:rsidP="000954A6">
            <w:pPr>
              <w:spacing w:line="276" w:lineRule="auto"/>
            </w:pPr>
            <w:r w:rsidRPr="000954A6">
              <w:t>Bármely tantárgy témájával kapcsolatos projektfeladatok</w:t>
            </w:r>
          </w:p>
        </w:tc>
      </w:tr>
    </w:tbl>
    <w:p w14:paraId="56A18677" w14:textId="77777777" w:rsidR="00B15562" w:rsidRPr="000954A6" w:rsidRDefault="00B15562" w:rsidP="000954A6">
      <w:pPr>
        <w:spacing w:line="276" w:lineRule="auto"/>
        <w:rPr>
          <w:b/>
        </w:rPr>
      </w:pPr>
    </w:p>
    <w:p w14:paraId="0DB05E0C" w14:textId="77777777" w:rsidR="003F3F12"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0954A6"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Pr>
          <w:rStyle w:val="Heading3Char"/>
          <w:rFonts w:ascii="Times New Roman" w:hAnsi="Times New Roman" w:cs="Times New Roman"/>
          <w:b/>
          <w:color w:val="auto"/>
          <w:sz w:val="28"/>
          <w:szCs w:val="28"/>
        </w:rPr>
        <w:lastRenderedPageBreak/>
        <w:t>A</w:t>
      </w:r>
      <w:r w:rsidR="005A3B2A" w:rsidRPr="000954A6">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766C63E1" w14:textId="77777777" w:rsidR="00FD6BA1" w:rsidRPr="00193789" w:rsidRDefault="00FD6BA1" w:rsidP="00FD6BA1">
      <w:pPr>
        <w:spacing w:before="12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b/>
          <w:bCs/>
          <w:color w:val="000000" w:themeColor="text1"/>
          <w:sz w:val="28"/>
          <w:szCs w:val="28"/>
        </w:rPr>
        <w:t>Személyes témák és szituációk</w:t>
      </w:r>
    </w:p>
    <w:p w14:paraId="3740A666" w14:textId="77777777"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rStyle w:val="Heading3Char"/>
          <w:color w:val="000000" w:themeColor="text1"/>
        </w:rPr>
        <w:t>:</w:t>
      </w:r>
      <w:r w:rsidRPr="00193789">
        <w:rPr>
          <w:b/>
          <w:bCs/>
          <w:color w:val="000000" w:themeColor="text1"/>
        </w:rPr>
        <w:t xml:space="preserve"> </w:t>
      </w:r>
      <w:r w:rsidRPr="00193789">
        <w:rPr>
          <w:rStyle w:val="Strong"/>
          <w:color w:val="000000" w:themeColor="text1"/>
        </w:rPr>
        <w:t>20 óra</w:t>
      </w:r>
    </w:p>
    <w:p w14:paraId="463C740A"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183C8D6F" w14:textId="60522A16"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résztvevőkre vonatkozó szókincs ismerete célnyelven: family relations</w:t>
      </w:r>
    </w:p>
    <w:p w14:paraId="660AA115"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helyszínekre vonatkozó szókincs ismerete célnyelven: immediate environment, home</w:t>
      </w:r>
    </w:p>
    <w:p w14:paraId="40D28097"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tárgyakra vonatkozó szókincs ismerete célnyelven: parts of the house/flat, furnishings, appliances</w:t>
      </w:r>
    </w:p>
    <w:p w14:paraId="669BF227"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eseményekre vonatkozó szókincs ismerete célnyelven: holidays</w:t>
      </w:r>
    </w:p>
    <w:p w14:paraId="07A59F15"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 xml:space="preserve">A témakörre jellemző tevékenységekre vonatkozó szókincs ismerete célnyelven: hobbies, meals </w:t>
      </w:r>
    </w:p>
    <w:p w14:paraId="77D4A518"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alapvető fogalmakra vonatkozó szókincs ismerete célnyelven: 2-3 főbb ünnephez (pl. Christmas, Easter, birthday) kapcsolódó alapszintű kifejezés, állandósult szókapcsolat ismerete</w:t>
      </w:r>
    </w:p>
    <w:p w14:paraId="33CE79F6"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Személyes környezethez tartozó egyszerű információk átadása egyszerű nyelvi elemekkel</w:t>
      </w:r>
    </w:p>
    <w:p w14:paraId="1329B01B"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Életkornak és nyelvi szintnek megfelelő mindennapi nyelvi funkciók használata</w:t>
      </w:r>
    </w:p>
    <w:p w14:paraId="4155B833"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Alapvető érzések begyakorolt állandósult nyelvi fordulatok segítségével történő átadása.</w:t>
      </w:r>
    </w:p>
    <w:p w14:paraId="108865CE"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5BB64B2E" w14:textId="77777777" w:rsidR="00FD6BA1" w:rsidRPr="00814464" w:rsidRDefault="00FD6BA1" w:rsidP="00FD6BA1">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 xml:space="preserve">projektmunka egyénileg (PPT): </w:t>
      </w:r>
    </w:p>
    <w:p w14:paraId="7B6EF827" w14:textId="77777777" w:rsidR="00FD6BA1" w:rsidRPr="00814464" w:rsidRDefault="00FD6BA1" w:rsidP="00FD6BA1">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családfa készítése képekkel és annak szóbeli bemutatása</w:t>
      </w:r>
    </w:p>
    <w:p w14:paraId="1A8FF19B" w14:textId="77777777" w:rsidR="00FD6BA1" w:rsidRPr="00814464" w:rsidRDefault="00FD6BA1" w:rsidP="00FD6BA1">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a legjobb barát, barátnő bemutatása</w:t>
      </w:r>
    </w:p>
    <w:p w14:paraId="1F348893" w14:textId="77777777" w:rsidR="00FD6BA1" w:rsidRPr="000136D2" w:rsidRDefault="00FD6BA1" w:rsidP="000136D2">
      <w:pPr>
        <w:pStyle w:val="ListParagraph"/>
        <w:numPr>
          <w:ilvl w:val="0"/>
          <w:numId w:val="20"/>
        </w:numPr>
        <w:rPr>
          <w:rFonts w:ascii="Times New Roman" w:hAnsi="Times New Roman" w:cs="Times New Roman"/>
          <w:strike/>
          <w:sz w:val="24"/>
          <w:szCs w:val="24"/>
        </w:rPr>
      </w:pPr>
      <w:r w:rsidRPr="000136D2">
        <w:rPr>
          <w:rFonts w:ascii="Times New Roman" w:hAnsi="Times New Roman" w:cs="Times New Roman"/>
          <w:sz w:val="24"/>
          <w:szCs w:val="24"/>
        </w:rPr>
        <w:t xml:space="preserve">projektmunka csoportban: </w:t>
      </w:r>
    </w:p>
    <w:p w14:paraId="3D682AE5" w14:textId="77777777" w:rsidR="00FD6BA1" w:rsidRPr="000136D2" w:rsidRDefault="00FD6BA1" w:rsidP="000136D2">
      <w:pPr>
        <w:pStyle w:val="ListParagraph"/>
        <w:numPr>
          <w:ilvl w:val="1"/>
          <w:numId w:val="20"/>
        </w:numPr>
        <w:rPr>
          <w:rFonts w:ascii="Times New Roman" w:hAnsi="Times New Roman" w:cs="Times New Roman"/>
          <w:sz w:val="24"/>
          <w:szCs w:val="24"/>
        </w:rPr>
      </w:pPr>
      <w:r w:rsidRPr="000136D2">
        <w:rPr>
          <w:rFonts w:ascii="Times New Roman" w:hAnsi="Times New Roman" w:cs="Times New Roman"/>
          <w:sz w:val="24"/>
          <w:szCs w:val="24"/>
        </w:rPr>
        <w:t>(plakát készítése): Mit teszünk környezetünk védelme érdekében?</w:t>
      </w:r>
    </w:p>
    <w:p w14:paraId="10CE37B2" w14:textId="77777777" w:rsidR="00FD6BA1" w:rsidRPr="000136D2" w:rsidRDefault="00FD6BA1" w:rsidP="000136D2">
      <w:pPr>
        <w:pStyle w:val="ListParagraph"/>
        <w:numPr>
          <w:ilvl w:val="1"/>
          <w:numId w:val="20"/>
        </w:numPr>
        <w:rPr>
          <w:rFonts w:ascii="Times New Roman" w:hAnsi="Times New Roman" w:cs="Times New Roman"/>
          <w:sz w:val="24"/>
          <w:szCs w:val="24"/>
        </w:rPr>
      </w:pPr>
      <w:r w:rsidRPr="000136D2">
        <w:rPr>
          <w:rFonts w:ascii="Times New Roman" w:hAnsi="Times New Roman" w:cs="Times New Roman"/>
          <w:sz w:val="24"/>
          <w:szCs w:val="24"/>
        </w:rPr>
        <w:t>a lakóhelyünkön</w:t>
      </w:r>
    </w:p>
    <w:p w14:paraId="523B53F2" w14:textId="77777777" w:rsidR="00FD6BA1" w:rsidRPr="00814464" w:rsidRDefault="00FD6BA1" w:rsidP="00FD6BA1">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ismerkedés az angol ünnepekkel film segítségével</w:t>
      </w:r>
    </w:p>
    <w:p w14:paraId="4910522A" w14:textId="77777777" w:rsidR="00FD6BA1" w:rsidRPr="00814464" w:rsidRDefault="00FD6BA1" w:rsidP="00FD6BA1">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szóbeli mini-prezentációk: ‘Napirendem’+ családtagjaim napirendje, szabadidő</w:t>
      </w:r>
    </w:p>
    <w:p w14:paraId="122CFAA4" w14:textId="77777777" w:rsidR="00FD6BA1" w:rsidRPr="00814464" w:rsidRDefault="00FD6BA1" w:rsidP="00FD6BA1">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kérdőívek megalkotása, kitöltése, illetve írásbeli/szóbeli összegzése:</w:t>
      </w:r>
      <w:r w:rsidRPr="00814464">
        <w:rPr>
          <w:rFonts w:ascii="Times New Roman" w:hAnsi="Times New Roman" w:cs="Times New Roman"/>
          <w:sz w:val="24"/>
          <w:szCs w:val="24"/>
        </w:rPr>
        <w:tab/>
        <w:t xml:space="preserve"> </w:t>
      </w:r>
    </w:p>
    <w:p w14:paraId="62980FD6" w14:textId="77777777" w:rsidR="00FD6BA1" w:rsidRPr="00814464" w:rsidRDefault="00FD6BA1" w:rsidP="00FD6BA1">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‘Különóráink és hobbijaink’ (időpont, helyszín stb.)</w:t>
      </w:r>
    </w:p>
    <w:p w14:paraId="7EA46FA9" w14:textId="77777777" w:rsidR="00FD6BA1" w:rsidRPr="00814464" w:rsidRDefault="00FD6BA1" w:rsidP="00FD6BA1">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internetes kutatás</w:t>
      </w:r>
    </w:p>
    <w:p w14:paraId="055CAE52" w14:textId="77777777" w:rsidR="00FD6BA1" w:rsidRPr="00814464" w:rsidRDefault="00FD6BA1" w:rsidP="00FD6BA1">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 xml:space="preserve"> A famous person’s life and lifestyle</w:t>
      </w:r>
    </w:p>
    <w:p w14:paraId="4F982015" w14:textId="77777777" w:rsidR="00FD6BA1" w:rsidRPr="00814464" w:rsidRDefault="00FD6BA1" w:rsidP="00FD6BA1">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Szerepjátékok:</w:t>
      </w:r>
    </w:p>
    <w:p w14:paraId="1A13AA7C" w14:textId="77777777" w:rsidR="00FD6BA1" w:rsidRPr="00814464" w:rsidRDefault="00FD6BA1" w:rsidP="00FD6BA1">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Interjú egy híres emberrel az életéről és családjáról</w:t>
      </w:r>
    </w:p>
    <w:p w14:paraId="70EF2804" w14:textId="77777777" w:rsidR="00FD6BA1" w:rsidRDefault="00FD6BA1" w:rsidP="00FD6BA1">
      <w:pPr>
        <w:spacing w:before="480" w:line="276" w:lineRule="auto"/>
        <w:ind w:left="1066" w:hanging="1066"/>
        <w:outlineLvl w:val="0"/>
        <w:rPr>
          <w:rStyle w:val="Heading3Char"/>
          <w:smallCaps/>
          <w:color w:val="000000" w:themeColor="text1"/>
          <w:sz w:val="28"/>
          <w:szCs w:val="28"/>
        </w:rPr>
      </w:pPr>
    </w:p>
    <w:p w14:paraId="21DF26C1"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b/>
          <w:bCs/>
          <w:color w:val="000000" w:themeColor="text1"/>
          <w:sz w:val="28"/>
          <w:szCs w:val="28"/>
        </w:rPr>
        <w:t>Közvetlen környezeti és természeti témák és szituációk</w:t>
      </w:r>
    </w:p>
    <w:p w14:paraId="08DE72FD" w14:textId="77777777"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lastRenderedPageBreak/>
        <w:t>Javasolt óraszám:</w:t>
      </w:r>
      <w:r w:rsidRPr="00193789">
        <w:rPr>
          <w:b/>
          <w:bCs/>
          <w:color w:val="000000" w:themeColor="text1"/>
        </w:rPr>
        <w:t xml:space="preserve"> </w:t>
      </w:r>
      <w:r w:rsidRPr="00193789">
        <w:rPr>
          <w:rStyle w:val="Strong"/>
          <w:color w:val="000000" w:themeColor="text1"/>
        </w:rPr>
        <w:t>10 óra</w:t>
      </w:r>
    </w:p>
    <w:p w14:paraId="58EE0237"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1D0EE627"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helyszínekre vonatkozó szókincs ismerete célnyelven: nature</w:t>
      </w:r>
    </w:p>
    <w:p w14:paraId="5FA01A8B"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eseményekre vonatkozó szókincs ismerete célnyelven: natural disasters</w:t>
      </w:r>
    </w:p>
    <w:p w14:paraId="1C271F10" w14:textId="1FA3AF0F"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tevékenységekre vonatkozó szókincs ismerete célnyelven: nature protection, keeping pets</w:t>
      </w:r>
    </w:p>
    <w:p w14:paraId="23DF771D"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fogalmakra vonatkozó szókincs ismerete célnyelven: natural phenomena, weather</w:t>
      </w:r>
    </w:p>
    <w:p w14:paraId="4EE96641"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Közvetlen környezethez tartozó egyszerű információk átadása egyszerű nyelvi elemekkel</w:t>
      </w:r>
    </w:p>
    <w:p w14:paraId="6B04B9D5"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Életkornak és nyelvi szintnek megfelelő mindennapi nyelvi funkciók használata.</w:t>
      </w:r>
    </w:p>
    <w:p w14:paraId="2F5A01A3"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2AFD9B5D" w14:textId="77777777" w:rsidR="00FD6BA1" w:rsidRPr="00814464" w:rsidRDefault="00FD6BA1" w:rsidP="00FD6BA1">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egyénileg, (prezentáció készítése képekkel és annak szóbeli bemutatása)</w:t>
      </w:r>
    </w:p>
    <w:p w14:paraId="0DA2B68D" w14:textId="77777777" w:rsidR="00FD6BA1" w:rsidRPr="00814464" w:rsidRDefault="00FD6BA1" w:rsidP="00FD6BA1">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az árvizek pusztításai Magyarországon és a világban</w:t>
      </w:r>
    </w:p>
    <w:p w14:paraId="3642085B" w14:textId="77777777" w:rsidR="00FD6BA1" w:rsidRPr="00814464" w:rsidRDefault="00FD6BA1" w:rsidP="00FD6BA1">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lakóhelyem, környezetem </w:t>
      </w:r>
    </w:p>
    <w:p w14:paraId="1E474954" w14:textId="77777777" w:rsidR="00FD6BA1" w:rsidRPr="00814464" w:rsidRDefault="00FD6BA1" w:rsidP="00FD6BA1">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internetes kutatás – szófelhő</w:t>
      </w:r>
    </w:p>
    <w:p w14:paraId="11C25BB3" w14:textId="77777777" w:rsidR="00FD6BA1" w:rsidRPr="00814464" w:rsidRDefault="00FD6BA1" w:rsidP="00FD6BA1">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hol van a legtöbb földrengés és működő vulkán a világban?</w:t>
      </w:r>
    </w:p>
    <w:p w14:paraId="68449979" w14:textId="77777777" w:rsidR="00FD6BA1" w:rsidRPr="00814464" w:rsidRDefault="00FD6BA1" w:rsidP="00FD6BA1">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az időjárás különbségei Angliában és Magyarországon</w:t>
      </w:r>
    </w:p>
    <w:p w14:paraId="2AC0A0AF" w14:textId="77777777" w:rsidR="00FD6BA1" w:rsidRPr="00814464" w:rsidRDefault="00FD6BA1" w:rsidP="00FD6BA1">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játék </w:t>
      </w:r>
    </w:p>
    <w:p w14:paraId="3AE1185D" w14:textId="77777777" w:rsidR="00FD6BA1" w:rsidRPr="00814464" w:rsidRDefault="00FD6BA1" w:rsidP="00FD6BA1">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állat barkochba</w:t>
      </w:r>
    </w:p>
    <w:p w14:paraId="687089DD" w14:textId="77777777" w:rsidR="00FD6BA1" w:rsidRPr="00814464" w:rsidRDefault="00FD6BA1" w:rsidP="00FD6BA1">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kvíz/keresztrejtvény </w:t>
      </w:r>
    </w:p>
    <w:p w14:paraId="4065DA92"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proofErr w:type="spellStart"/>
      <w:r w:rsidRPr="00193789">
        <w:rPr>
          <w:rStyle w:val="Strong"/>
          <w:color w:val="000000" w:themeColor="text1"/>
          <w:sz w:val="28"/>
          <w:szCs w:val="28"/>
          <w:lang w:val="en-US"/>
        </w:rPr>
        <w:t>Osztálytermi</w:t>
      </w:r>
      <w:proofErr w:type="spellEnd"/>
      <w:r w:rsidRPr="00193789">
        <w:rPr>
          <w:rStyle w:val="Strong"/>
          <w:color w:val="000000" w:themeColor="text1"/>
          <w:sz w:val="28"/>
          <w:szCs w:val="28"/>
          <w:lang w:val="en-US"/>
        </w:rPr>
        <w:t xml:space="preserve"> </w:t>
      </w:r>
      <w:proofErr w:type="spellStart"/>
      <w:r w:rsidRPr="00193789">
        <w:rPr>
          <w:rStyle w:val="Strong"/>
          <w:color w:val="000000" w:themeColor="text1"/>
          <w:sz w:val="28"/>
          <w:szCs w:val="28"/>
          <w:lang w:val="en-US"/>
        </w:rPr>
        <w:t>témák</w:t>
      </w:r>
      <w:proofErr w:type="spellEnd"/>
      <w:r w:rsidRPr="00193789">
        <w:rPr>
          <w:rStyle w:val="Strong"/>
          <w:color w:val="000000" w:themeColor="text1"/>
          <w:sz w:val="28"/>
          <w:szCs w:val="28"/>
          <w:lang w:val="en-US"/>
        </w:rPr>
        <w:t xml:space="preserve"> </w:t>
      </w:r>
      <w:proofErr w:type="spellStart"/>
      <w:r w:rsidRPr="00193789">
        <w:rPr>
          <w:rStyle w:val="Strong"/>
          <w:color w:val="000000" w:themeColor="text1"/>
          <w:sz w:val="28"/>
          <w:szCs w:val="28"/>
          <w:lang w:val="en-US"/>
        </w:rPr>
        <w:t>és</w:t>
      </w:r>
      <w:proofErr w:type="spellEnd"/>
      <w:r w:rsidRPr="00193789">
        <w:rPr>
          <w:rStyle w:val="Strong"/>
          <w:color w:val="000000" w:themeColor="text1"/>
          <w:sz w:val="28"/>
          <w:szCs w:val="28"/>
          <w:lang w:val="en-US"/>
        </w:rPr>
        <w:t xml:space="preserve"> </w:t>
      </w:r>
      <w:proofErr w:type="spellStart"/>
      <w:r w:rsidRPr="00193789">
        <w:rPr>
          <w:rStyle w:val="Strong"/>
          <w:color w:val="000000" w:themeColor="text1"/>
          <w:sz w:val="28"/>
          <w:szCs w:val="28"/>
          <w:lang w:val="en-US"/>
        </w:rPr>
        <w:t>szituációk</w:t>
      </w:r>
      <w:proofErr w:type="spellEnd"/>
    </w:p>
    <w:p w14:paraId="1E7EF379" w14:textId="77777777"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Pr="00193789">
        <w:rPr>
          <w:rStyle w:val="Strong"/>
          <w:color w:val="000000" w:themeColor="text1"/>
        </w:rPr>
        <w:t>15 óra</w:t>
      </w:r>
    </w:p>
    <w:p w14:paraId="074F3A09"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05720CEB"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résztvevőkre vonatkozó szókincs ismerete célnyelven: school staff, classmates</w:t>
      </w:r>
    </w:p>
    <w:p w14:paraId="036635D8"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helyszínekre vonatkozó szókincs ismerete célnyelven: school</w:t>
      </w:r>
    </w:p>
    <w:p w14:paraId="53E77D12" w14:textId="657F895F"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eseményekre vonatkozó szókincs ismerete célnyelven: events, extracurricular opportunities for language learning</w:t>
      </w:r>
    </w:p>
    <w:p w14:paraId="72B607CF" w14:textId="0A4EB3EE"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tevékenységekre vonatkozó szókincs ismerete célnyelven: extracurricular use of language, social events, keeping traditions</w:t>
      </w:r>
    </w:p>
    <w:p w14:paraId="4C569319"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fogalmakra vonatkozó szókincs ismerete célnyelven: knowledge, language learning targets</w:t>
      </w:r>
    </w:p>
    <w:p w14:paraId="30560C83"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Részvétel tanórai nyelvi fejlesztő tevékenységekben</w:t>
      </w:r>
    </w:p>
    <w:p w14:paraId="702ABCAD"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Tanult elemek felhasználása a nyelvi célok elérésére</w:t>
      </w:r>
    </w:p>
    <w:p w14:paraId="329536CE" w14:textId="77777777" w:rsidR="00FD6BA1" w:rsidRPr="000136D2" w:rsidRDefault="00FD6BA1" w:rsidP="00FD6BA1">
      <w:pPr>
        <w:pStyle w:val="ListParagraph"/>
        <w:spacing w:before="480" w:after="0"/>
        <w:ind w:left="426" w:hanging="284"/>
        <w:rPr>
          <w:rFonts w:ascii="Times New Roman" w:eastAsia="Cambria" w:hAnsi="Times New Roman" w:cs="Times New Roman"/>
          <w:b/>
          <w:smallCaps/>
          <w:color w:val="2E75B5"/>
          <w:sz w:val="28"/>
          <w:szCs w:val="28"/>
        </w:rPr>
      </w:pPr>
      <w:r w:rsidRPr="000136D2">
        <w:rPr>
          <w:rFonts w:ascii="Times New Roman" w:hAnsi="Times New Roman" w:cs="Times New Roman"/>
          <w:sz w:val="24"/>
          <w:szCs w:val="24"/>
        </w:rPr>
        <w:t>Életkornak és nyelvi szintnek megfelelő írott és hangzó szöveg felhasználása a nyelvi fejlesztő tevékenységek során.</w:t>
      </w:r>
    </w:p>
    <w:p w14:paraId="21643D5A"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1D92683C" w14:textId="77777777" w:rsidR="00FD6BA1" w:rsidRPr="00814464" w:rsidRDefault="00FD6BA1" w:rsidP="00FD6BA1">
      <w:pPr>
        <w:pStyle w:val="Norml1"/>
        <w:numPr>
          <w:ilvl w:val="0"/>
          <w:numId w:val="4"/>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lastRenderedPageBreak/>
        <w:t>projektmunka: - egyéni vagy csoportos</w:t>
      </w:r>
    </w:p>
    <w:p w14:paraId="14B584AA" w14:textId="77777777" w:rsidR="00FD6BA1" w:rsidRPr="00814464" w:rsidRDefault="00FD6BA1" w:rsidP="00FD6BA1">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iskolai szokások, napirend, órarend</w:t>
      </w:r>
    </w:p>
    <w:p w14:paraId="12AF3072" w14:textId="77777777" w:rsidR="00FD6BA1" w:rsidRPr="00814464" w:rsidRDefault="00FD6BA1" w:rsidP="00FD6BA1">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iskolai szabályok </w:t>
      </w:r>
    </w:p>
    <w:p w14:paraId="65E25237" w14:textId="77777777" w:rsidR="00FD6BA1" w:rsidRPr="00814464" w:rsidRDefault="00FD6BA1" w:rsidP="00FD6BA1">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iskolai öltözködés Magyarországon és a célnyelvi országokban </w:t>
      </w:r>
    </w:p>
    <w:p w14:paraId="3678E8CA" w14:textId="77777777" w:rsidR="00FD6BA1" w:rsidRPr="00814464" w:rsidRDefault="00FD6BA1" w:rsidP="00FD6BA1">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tantárgyak összehasonlítása a két országban, iskolai időbeosztás összehasonlítása, tanórán kívüli tevékenységek összehasonlítása</w:t>
      </w:r>
    </w:p>
    <w:p w14:paraId="57875AEF" w14:textId="77777777" w:rsidR="00FD6BA1" w:rsidRPr="00814464" w:rsidRDefault="00FD6BA1" w:rsidP="00FD6BA1">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kérdőív készítése: </w:t>
      </w:r>
    </w:p>
    <w:p w14:paraId="7EB85C96" w14:textId="77777777" w:rsidR="00FD6BA1" w:rsidRPr="00814464" w:rsidRDefault="00FD6BA1" w:rsidP="00FD6BA1">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kedvenc tantárgyak, ki miben érzi jónak / kevésbé jónak magát – szóbeli összesítés</w:t>
      </w:r>
    </w:p>
    <w:p w14:paraId="01C4D790" w14:textId="77777777" w:rsidR="00FD6BA1" w:rsidRPr="00814464" w:rsidRDefault="00FD6BA1" w:rsidP="00FD6BA1">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kutatómunka: szótanulási stratégiák – a különböző módszerek bemutatása</w:t>
      </w:r>
    </w:p>
    <w:p w14:paraId="778E6688" w14:textId="77777777" w:rsidR="00FD6BA1" w:rsidRPr="00814464" w:rsidRDefault="00FD6BA1" w:rsidP="00FD6BA1">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csoportos feladat: </w:t>
      </w:r>
    </w:p>
    <w:p w14:paraId="2D006A98" w14:textId="77777777" w:rsidR="00FD6BA1" w:rsidRPr="00814464" w:rsidRDefault="00FD6BA1" w:rsidP="00FD6BA1">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szókártyákból mondatalkotás – melyik csoport tudja az összes kártyáját felhasználni?</w:t>
      </w:r>
    </w:p>
    <w:p w14:paraId="04060517" w14:textId="77777777" w:rsidR="00FD6BA1" w:rsidRPr="00814464" w:rsidRDefault="00FD6BA1" w:rsidP="00FD6BA1">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mi mindent csinál az ideális nyelvtanuló idegen nyelven? </w:t>
      </w:r>
    </w:p>
    <w:p w14:paraId="75FDFBD9"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proofErr w:type="spellStart"/>
      <w:r w:rsidRPr="00193789">
        <w:rPr>
          <w:rStyle w:val="Strong"/>
          <w:color w:val="000000" w:themeColor="text1"/>
          <w:sz w:val="28"/>
          <w:szCs w:val="28"/>
          <w:lang w:val="en-US"/>
        </w:rPr>
        <w:t>Utazás</w:t>
      </w:r>
      <w:proofErr w:type="spellEnd"/>
      <w:r w:rsidRPr="00193789">
        <w:rPr>
          <w:rStyle w:val="Strong"/>
          <w:color w:val="000000" w:themeColor="text1"/>
          <w:sz w:val="28"/>
          <w:szCs w:val="28"/>
          <w:lang w:val="en-US"/>
        </w:rPr>
        <w:t xml:space="preserve">, </w:t>
      </w:r>
      <w:proofErr w:type="spellStart"/>
      <w:r w:rsidRPr="00193789">
        <w:rPr>
          <w:rStyle w:val="Strong"/>
          <w:color w:val="000000" w:themeColor="text1"/>
          <w:sz w:val="28"/>
          <w:szCs w:val="28"/>
          <w:lang w:val="en-US"/>
        </w:rPr>
        <w:t>turizmus</w:t>
      </w:r>
      <w:proofErr w:type="spellEnd"/>
    </w:p>
    <w:p w14:paraId="2BB3B263" w14:textId="77777777"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Pr="00193789">
        <w:rPr>
          <w:rStyle w:val="Strong"/>
          <w:color w:val="000000" w:themeColor="text1"/>
        </w:rPr>
        <w:t>5 óra</w:t>
      </w:r>
    </w:p>
    <w:p w14:paraId="27CF51DD"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0A794D36"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helyszínekre vonatkozó szókincs ismerete célnyelven: types of accommodation, destinations, sights, places of interests;</w:t>
      </w:r>
    </w:p>
    <w:p w14:paraId="6A93B721" w14:textId="7F54412C"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tárgyakra vonatkozó szókincs ismerete célnyelven: monuments, exhibits, means of transport, forms, brochures;</w:t>
      </w:r>
    </w:p>
    <w:p w14:paraId="3FE554C4"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eseményekre vonatkozó szókincs ismerete célnyelven: holidays in Hungary and abroad;</w:t>
      </w:r>
    </w:p>
    <w:p w14:paraId="5BF1ACA2" w14:textId="5E552F5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tevékenységekre vonatkozó szókincs ismerete célenyelven: sightseeing;</w:t>
      </w:r>
    </w:p>
    <w:p w14:paraId="61789CFD"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 témakörre jellemző fogalmakra vonatkozó szókincs ismerete célnyelven: self-organized and package holidays, cultural differences;</w:t>
      </w:r>
    </w:p>
    <w:p w14:paraId="6B2B8374"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Az utazás és turizmus tématartományhoz tartozó egyszerű információk átadása</w:t>
      </w:r>
    </w:p>
    <w:p w14:paraId="7F5EE868" w14:textId="77777777" w:rsidR="00FD6BA1" w:rsidRPr="000136D2" w:rsidRDefault="00FD6BA1" w:rsidP="00FD6BA1">
      <w:pPr>
        <w:pStyle w:val="ListParagraph"/>
        <w:ind w:left="426" w:hanging="284"/>
        <w:rPr>
          <w:rFonts w:ascii="Times New Roman" w:hAnsi="Times New Roman" w:cs="Times New Roman"/>
          <w:sz w:val="24"/>
          <w:szCs w:val="24"/>
        </w:rPr>
      </w:pPr>
      <w:r w:rsidRPr="000136D2">
        <w:rPr>
          <w:rFonts w:ascii="Times New Roman" w:hAnsi="Times New Roman" w:cs="Times New Roman"/>
          <w:sz w:val="24"/>
          <w:szCs w:val="24"/>
        </w:rPr>
        <w:t>Interakció az utazás és turizmus tématartományban.</w:t>
      </w:r>
    </w:p>
    <w:p w14:paraId="7706D3F1"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 xml:space="preserve"> javasolt tevékenységek</w:t>
      </w:r>
    </w:p>
    <w:p w14:paraId="5BFDAF9F" w14:textId="77777777" w:rsidR="00FD6BA1" w:rsidRPr="00814464" w:rsidRDefault="00FD6BA1" w:rsidP="00FD6BA1">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egyénileg, (prezentáció készítése képekkel és annak szóbeli bemutatása)</w:t>
      </w:r>
    </w:p>
    <w:p w14:paraId="2E475655"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Angliai látnivalók, nevezetességek </w:t>
      </w:r>
    </w:p>
    <w:p w14:paraId="01C7C01E"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Magyarország híres látnivalói</w:t>
      </w:r>
    </w:p>
    <w:p w14:paraId="6721EC14"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Lakóhelyem nevezetességei</w:t>
      </w:r>
    </w:p>
    <w:p w14:paraId="1B6AA96A"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’My Dream Holiday’</w:t>
      </w:r>
    </w:p>
    <w:p w14:paraId="65F2126F" w14:textId="77777777" w:rsidR="00FD6BA1" w:rsidRPr="00814464" w:rsidRDefault="00FD6BA1" w:rsidP="00FD6BA1">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csoportosan</w:t>
      </w:r>
    </w:p>
    <w:p w14:paraId="093A2084"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fontos célnyelvi országbeli turisztikai események, fesztiválok</w:t>
      </w:r>
    </w:p>
    <w:p w14:paraId="15FE11FE" w14:textId="77777777" w:rsidR="00FD6BA1" w:rsidRPr="00814464" w:rsidRDefault="00FD6BA1" w:rsidP="00FD6BA1">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Internetes kutatómunka</w:t>
      </w:r>
    </w:p>
    <w:p w14:paraId="4F04ECED"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útvonalterv Angliába, milyen országokon, városokon kell átutazni?</w:t>
      </w:r>
    </w:p>
    <w:p w14:paraId="0B022E05"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lastRenderedPageBreak/>
        <w:t>különleges közlekedési eszközök a nagyvilágban – képekkel</w:t>
      </w:r>
    </w:p>
    <w:p w14:paraId="6DAC3B33"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különleges szállodák/szállások</w:t>
      </w:r>
    </w:p>
    <w:p w14:paraId="0367F503" w14:textId="77777777" w:rsidR="00FD6BA1" w:rsidRPr="00814464" w:rsidRDefault="00FD6BA1" w:rsidP="00FD6BA1">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Szerepjátékok</w:t>
      </w:r>
    </w:p>
    <w:p w14:paraId="462F33B4"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idegenvezető – izgága, kérdésekkel teli csoport</w:t>
      </w:r>
    </w:p>
    <w:p w14:paraId="1BDF6266"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szállodai recepciós - igényes vagy ’akadékoskodó’ vendég </w:t>
      </w:r>
    </w:p>
    <w:p w14:paraId="63CEAD02"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rStyle w:val="Strong"/>
          <w:color w:val="000000" w:themeColor="text1"/>
          <w:sz w:val="28"/>
          <w:szCs w:val="28"/>
        </w:rPr>
        <w:t>Közéleti témák és szituációk, szórakozás</w:t>
      </w:r>
    </w:p>
    <w:p w14:paraId="0AD00A49" w14:textId="77777777"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Pr="00193789">
        <w:rPr>
          <w:rStyle w:val="Strong"/>
          <w:color w:val="000000" w:themeColor="text1"/>
        </w:rPr>
        <w:t>5 óra</w:t>
      </w:r>
    </w:p>
    <w:p w14:paraId="6A273CDA"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7E566915" w14:textId="1365E71D"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A témakörre jellemző résztvevőkre vonatkozó szókincs ismerete célnyelven: tourists</w:t>
      </w:r>
    </w:p>
    <w:p w14:paraId="540A4E6D"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A témakörre jellemző helyszínekre vonatkozó szókincs ismerete célnyelven: cultural institutions, restaurants, national and international attractions/sights, city life/country life</w:t>
      </w:r>
    </w:p>
    <w:p w14:paraId="2A6F98EB"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A témakörre jellemző tárgyakra vonatkozó szókincs ismerete célnyelven: entrance tickets, forms, brochures</w:t>
      </w:r>
    </w:p>
    <w:p w14:paraId="164A49BD"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A témakörre jellemző eseményekre vonatkozó szókincs ismerete célnyelven: cultural events, ways of entertainment</w:t>
      </w:r>
    </w:p>
    <w:p w14:paraId="3AFB8D62" w14:textId="52F3604E"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A témakörre jellemző tevékenységekre vonatkozó szókincs ismerete célnyelven: giving directions</w:t>
      </w:r>
    </w:p>
    <w:p w14:paraId="5F6BCB81"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A témakörre jellemző fogalmakra vonatkozó szókincs ismerete célnyelven: hobbies, entertainment, culture, travelling, national and international tourism</w:t>
      </w:r>
    </w:p>
    <w:p w14:paraId="456B0B13"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A közéleti tématartományhoz tartozó egyszerű információk értelmezése.</w:t>
      </w:r>
    </w:p>
    <w:p w14:paraId="3694B15E"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01653859" w14:textId="77777777" w:rsidR="00FD6BA1" w:rsidRPr="00814464" w:rsidRDefault="00FD6BA1" w:rsidP="00FD6BA1">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szerepjátékok – csapatversenyben: Melyik a legjobb jelenet? </w:t>
      </w:r>
    </w:p>
    <w:p w14:paraId="690D934C"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utazási irodában</w:t>
      </w:r>
    </w:p>
    <w:p w14:paraId="3C69F77C"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’I’m a Budapest/London tourist guide’ – helyi látványosságok bemutatása</w:t>
      </w:r>
    </w:p>
    <w:p w14:paraId="4848114F" w14:textId="77777777" w:rsidR="00FD6BA1" w:rsidRPr="00814464" w:rsidRDefault="00FD6BA1" w:rsidP="00FD6BA1">
      <w:pPr>
        <w:pStyle w:val="Norml1"/>
        <w:numPr>
          <w:ilvl w:val="0"/>
          <w:numId w:val="3"/>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prospektus, reklám készítése - (étterem, mozi, színház, látványosság)</w:t>
      </w:r>
    </w:p>
    <w:p w14:paraId="0FCCE58F" w14:textId="77777777" w:rsidR="00FD6BA1" w:rsidRPr="00814464" w:rsidRDefault="00FD6BA1" w:rsidP="00FD6BA1">
      <w:pPr>
        <w:pStyle w:val="Norml1"/>
        <w:numPr>
          <w:ilvl w:val="0"/>
          <w:numId w:val="3"/>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ismerkedés a reklámok világával: színek, logók, üzenetek</w:t>
      </w:r>
    </w:p>
    <w:p w14:paraId="428F5AF8" w14:textId="77777777" w:rsidR="00FD6BA1" w:rsidRPr="00814464" w:rsidRDefault="00FD6BA1" w:rsidP="00FD6BA1">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internetes kutatómunka </w:t>
      </w:r>
    </w:p>
    <w:p w14:paraId="10A1A288"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a célnyelvi országok és hazánk számokban - rövid bemutatók  </w:t>
      </w:r>
    </w:p>
    <w:p w14:paraId="23E4E4FE"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kviz játék a célnyelvi országokról és hazánkról</w:t>
      </w:r>
    </w:p>
    <w:p w14:paraId="1F31B6D9" w14:textId="77777777" w:rsidR="00FD6BA1" w:rsidRPr="00814464" w:rsidRDefault="00FD6BA1" w:rsidP="00FD6BA1">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Vitafórum: </w:t>
      </w:r>
    </w:p>
    <w:p w14:paraId="51405CC0"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városi és vidéki élet, ki hogyan érvel?</w:t>
      </w:r>
    </w:p>
    <w:p w14:paraId="2D331B40" w14:textId="77777777" w:rsidR="00FD6BA1" w:rsidRPr="00814464" w:rsidRDefault="00FD6BA1" w:rsidP="00FD6BA1">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kérdőív készítése, kitöltése, kiértékelése: </w:t>
      </w:r>
    </w:p>
    <w:p w14:paraId="1CA93680" w14:textId="77777777" w:rsidR="00FD6BA1" w:rsidRPr="00814464"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 legkedveltebb szabadidős tevékenységek a csoportban, (tv, olvasás, internet, közösségi média, tánc, sport stb.), és miért?</w:t>
      </w:r>
    </w:p>
    <w:p w14:paraId="229C9495" w14:textId="77777777" w:rsidR="00FD6BA1" w:rsidRPr="00FA2895" w:rsidRDefault="00FD6BA1" w:rsidP="00FD6BA1">
      <w:pPr>
        <w:spacing w:before="480" w:line="276" w:lineRule="auto"/>
        <w:outlineLvl w:val="0"/>
        <w:rPr>
          <w:color w:val="000000" w:themeColor="text1"/>
          <w:sz w:val="28"/>
          <w:szCs w:val="28"/>
        </w:rPr>
      </w:pPr>
      <w:r w:rsidRPr="00FA2895">
        <w:rPr>
          <w:rStyle w:val="Heading3Char"/>
          <w:smallCaps/>
          <w:color w:val="000000" w:themeColor="text1"/>
          <w:sz w:val="28"/>
          <w:szCs w:val="28"/>
        </w:rPr>
        <w:t>Témakör:</w:t>
      </w:r>
      <w:r w:rsidRPr="00FA2895">
        <w:rPr>
          <w:rStyle w:val="Heading3Char"/>
          <w:color w:val="000000" w:themeColor="text1"/>
          <w:sz w:val="28"/>
          <w:szCs w:val="28"/>
        </w:rPr>
        <w:t xml:space="preserve"> </w:t>
      </w:r>
      <w:r w:rsidRPr="00FA2895">
        <w:rPr>
          <w:rStyle w:val="Heading3Char"/>
          <w:b/>
          <w:color w:val="000000" w:themeColor="text1"/>
          <w:sz w:val="28"/>
          <w:szCs w:val="28"/>
        </w:rPr>
        <w:t>Célnyelvi vonatkozások</w:t>
      </w:r>
    </w:p>
    <w:p w14:paraId="6BFCE7ED" w14:textId="77777777" w:rsidR="00FD6BA1" w:rsidRPr="00FA2895" w:rsidRDefault="00FD6BA1" w:rsidP="00FD6BA1">
      <w:pPr>
        <w:spacing w:line="276" w:lineRule="auto"/>
        <w:outlineLvl w:val="0"/>
        <w:rPr>
          <w:rStyle w:val="Strong"/>
          <w:b w:val="0"/>
          <w:bCs w:val="0"/>
          <w:color w:val="000000" w:themeColor="text1"/>
        </w:rPr>
      </w:pPr>
      <w:r w:rsidRPr="00FA2895">
        <w:rPr>
          <w:rStyle w:val="Heading3Char"/>
          <w:smallCaps/>
          <w:color w:val="000000" w:themeColor="text1"/>
        </w:rPr>
        <w:t>Javasolt óraszám:</w:t>
      </w:r>
      <w:r w:rsidRPr="00FA2895">
        <w:rPr>
          <w:b/>
          <w:bCs/>
          <w:color w:val="000000" w:themeColor="text1"/>
        </w:rPr>
        <w:t xml:space="preserve"> </w:t>
      </w:r>
      <w:r w:rsidRPr="00FA2895">
        <w:rPr>
          <w:rStyle w:val="Strong"/>
          <w:color w:val="000000" w:themeColor="text1"/>
        </w:rPr>
        <w:t>15 óra</w:t>
      </w:r>
    </w:p>
    <w:p w14:paraId="605A5A18" w14:textId="77777777" w:rsidR="00FD6BA1" w:rsidRPr="00FA2895" w:rsidRDefault="00FD6BA1" w:rsidP="00FD6BA1">
      <w:pPr>
        <w:pStyle w:val="Heading3"/>
        <w:spacing w:before="120" w:line="276" w:lineRule="auto"/>
        <w:rPr>
          <w:rFonts w:ascii="Times New Roman" w:hAnsi="Times New Roman" w:cs="Times New Roman"/>
          <w:color w:val="000000" w:themeColor="text1"/>
        </w:rPr>
      </w:pPr>
      <w:r w:rsidRPr="00FA2895">
        <w:rPr>
          <w:rFonts w:ascii="Times New Roman" w:hAnsi="Times New Roman" w:cs="Times New Roman"/>
          <w:smallCaps/>
          <w:color w:val="000000" w:themeColor="text1"/>
        </w:rPr>
        <w:lastRenderedPageBreak/>
        <w:t>Fejlesztési feladatok és ismeretek</w:t>
      </w:r>
    </w:p>
    <w:p w14:paraId="053F333F"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A témakörre jellemző fogalmakra vonatkozó szókincs ismerete célnyelven: language skills, language learning, languages</w:t>
      </w:r>
    </w:p>
    <w:p w14:paraId="649DBA45"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Az anyanyelv és a célnyelv közötti legalapvetőbb kiejtésbeli /helyesírási különbségek felismerése</w:t>
      </w:r>
    </w:p>
    <w:p w14:paraId="11FFE6B9"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 xml:space="preserve">A célnyelvre jellemző standardhoz közelítő kiejtés használata </w:t>
      </w:r>
    </w:p>
    <w:p w14:paraId="21431223"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Az idegen nyelvű írott, olvasott és hallott tartalmak felismerése, akár a tanórán kívül is, digitális csatornákon is</w:t>
      </w:r>
    </w:p>
    <w:p w14:paraId="251B94C5"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Alapszintű nyelvtanulási és nyelvhasználati stratégiák használata.</w:t>
      </w:r>
    </w:p>
    <w:p w14:paraId="2E270B0E"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2ADFE87C" w14:textId="77777777" w:rsidR="00FD6BA1" w:rsidRPr="00814464" w:rsidRDefault="00FD6BA1" w:rsidP="00FD6BA1">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tanulásmódszertan tudatosan: szótanulási technikák</w:t>
      </w:r>
    </w:p>
    <w:p w14:paraId="6AE6B310" w14:textId="77777777" w:rsidR="00FD6BA1" w:rsidRPr="00814464" w:rsidRDefault="00FD6BA1" w:rsidP="00FD6BA1">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Nyelvtanulási típusok, stratégiák feltérképezése kérdőívvel</w:t>
      </w:r>
    </w:p>
    <w:p w14:paraId="2F705ABC" w14:textId="77777777" w:rsidR="00FD6BA1" w:rsidRPr="00814464" w:rsidRDefault="00FD6BA1" w:rsidP="00FD6BA1">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közös popzenehallgatás, a szöveg egyszerű feldolgozása feladatlappal</w:t>
      </w:r>
    </w:p>
    <w:p w14:paraId="0455A3C2" w14:textId="77777777" w:rsidR="00FD6BA1" w:rsidRPr="00814464" w:rsidRDefault="00FD6BA1" w:rsidP="00FD6BA1">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filmnézés a célnyelven</w:t>
      </w:r>
    </w:p>
    <w:p w14:paraId="64780B90" w14:textId="77777777" w:rsidR="00FD6BA1" w:rsidRPr="00814464" w:rsidRDefault="00FD6BA1" w:rsidP="00FD6BA1">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a film egy-két jelenetéhez hangalámondás, feliratozás készítése</w:t>
      </w:r>
    </w:p>
    <w:p w14:paraId="6C607517" w14:textId="77777777" w:rsidR="00FD6BA1" w:rsidRPr="00814464" w:rsidRDefault="00FD6BA1" w:rsidP="00FD6BA1">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 xml:space="preserve">a film egy-két jelenetének dramatizálása, eljátszása </w:t>
      </w:r>
    </w:p>
    <w:p w14:paraId="4B78F522" w14:textId="77777777" w:rsidR="00FD6BA1" w:rsidRPr="00814464" w:rsidRDefault="00FD6BA1" w:rsidP="00FD6BA1">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keresztrejtvény készítése a film kulcsszavaival</w:t>
      </w:r>
    </w:p>
    <w:p w14:paraId="05F149CE" w14:textId="77777777" w:rsidR="00FD6BA1" w:rsidRPr="00814464" w:rsidRDefault="00FD6BA1" w:rsidP="00FD6BA1">
      <w:pPr>
        <w:pStyle w:val="Norml1"/>
        <w:numPr>
          <w:ilvl w:val="0"/>
          <w:numId w:val="3"/>
        </w:numPr>
        <w:pBdr>
          <w:top w:val="nil"/>
          <w:left w:val="nil"/>
          <w:bottom w:val="nil"/>
          <w:right w:val="nil"/>
          <w:between w:val="nil"/>
        </w:pBdr>
        <w:spacing w:after="0"/>
        <w:ind w:left="360"/>
        <w:rPr>
          <w:rFonts w:ascii="Times New Roman" w:hAnsi="Times New Roman" w:cs="Times New Roman"/>
          <w:color w:val="000000"/>
          <w:sz w:val="24"/>
          <w:szCs w:val="24"/>
        </w:rPr>
      </w:pPr>
      <w:r w:rsidRPr="00814464">
        <w:rPr>
          <w:rFonts w:ascii="Times New Roman" w:hAnsi="Times New Roman" w:cs="Times New Roman"/>
          <w:sz w:val="24"/>
          <w:szCs w:val="24"/>
        </w:rPr>
        <w:t>egyszerű nyelvezetű szöveg órai feldolgozása (illusztráció, előadás)</w:t>
      </w:r>
      <w:r w:rsidRPr="00814464">
        <w:rPr>
          <w:rFonts w:ascii="Times New Roman" w:hAnsi="Times New Roman" w:cs="Times New Roman"/>
          <w:color w:val="000000"/>
          <w:sz w:val="24"/>
          <w:szCs w:val="24"/>
        </w:rPr>
        <w:t xml:space="preserve"> </w:t>
      </w:r>
    </w:p>
    <w:p w14:paraId="455C7776" w14:textId="77777777" w:rsidR="00FD6BA1" w:rsidRPr="00814464" w:rsidRDefault="00FD6BA1" w:rsidP="00FD6BA1">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egy (alapszintű) könnyített olvasmány elolvasása, egyéni feldolgozása és bemutatása az osztálynak</w:t>
      </w:r>
    </w:p>
    <w:p w14:paraId="075FD04C" w14:textId="77777777" w:rsidR="00FD6BA1" w:rsidRPr="00F67F39" w:rsidRDefault="00FD6BA1" w:rsidP="00FD6BA1">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Strong"/>
          <w:color w:val="000000" w:themeColor="text1"/>
          <w:sz w:val="28"/>
          <w:szCs w:val="28"/>
        </w:rPr>
        <w:t>Interkulturális, országismereti témák</w:t>
      </w:r>
    </w:p>
    <w:p w14:paraId="01C6B2B4" w14:textId="77777777" w:rsidR="00FD6BA1" w:rsidRPr="00F67F39" w:rsidRDefault="00FD6BA1" w:rsidP="00FD6BA1">
      <w:pPr>
        <w:spacing w:line="276" w:lineRule="auto"/>
        <w:outlineLvl w:val="0"/>
        <w:rPr>
          <w:rStyle w:val="Strong"/>
          <w:b w:val="0"/>
          <w:bCs w:val="0"/>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Pr="00F67F39">
        <w:rPr>
          <w:rStyle w:val="Strong"/>
          <w:color w:val="000000" w:themeColor="text1"/>
        </w:rPr>
        <w:t xml:space="preserve">10 óra </w:t>
      </w:r>
    </w:p>
    <w:p w14:paraId="3EC2549E"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40351834"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Főbb célnyelvi kulturális szokások, jellemzők ismerete, összehasonlítása alapvető hazai szokásainkkal</w:t>
      </w:r>
    </w:p>
    <w:p w14:paraId="4FEE5576"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Célnyelvi országok főbb országismereti jellemzőinek ismerete</w:t>
      </w:r>
    </w:p>
    <w:p w14:paraId="05517027"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Hazánk főbb országismereti jellemzőinek ismerete célnyelven</w:t>
      </w:r>
    </w:p>
    <w:p w14:paraId="20484B4E"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A célnyelvi kultúrákhoz kapcsolódó alapvető tanult nyelvi elemek alkalmazása.</w:t>
      </w:r>
    </w:p>
    <w:p w14:paraId="107DBF96" w14:textId="77777777" w:rsidR="00FD6BA1" w:rsidRPr="00F67F39" w:rsidRDefault="00FD6BA1" w:rsidP="00FD6BA1">
      <w:pPr>
        <w:spacing w:line="276" w:lineRule="auto"/>
        <w:rPr>
          <w:rStyle w:val="Heading3Char"/>
          <w:smallCaps/>
          <w:color w:val="000000" w:themeColor="text1"/>
        </w:rPr>
      </w:pPr>
      <w:r w:rsidRPr="00F67F39">
        <w:rPr>
          <w:rStyle w:val="Heading3Char"/>
          <w:smallCaps/>
          <w:color w:val="000000" w:themeColor="text1"/>
        </w:rPr>
        <w:t>Javasolt tevékenységek</w:t>
      </w:r>
    </w:p>
    <w:p w14:paraId="432BA593" w14:textId="77777777" w:rsidR="00FD6BA1" w:rsidRPr="00BE4969" w:rsidRDefault="00FD6BA1" w:rsidP="00FD6BA1">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BE4969">
        <w:rPr>
          <w:rFonts w:ascii="Times New Roman" w:hAnsi="Times New Roman" w:cs="Times New Roman"/>
          <w:color w:val="000000"/>
          <w:sz w:val="24"/>
          <w:szCs w:val="24"/>
        </w:rPr>
        <w:t>Projectmunka – egyéni vagy csoportos</w:t>
      </w:r>
    </w:p>
    <w:p w14:paraId="7C7BC833" w14:textId="77777777" w:rsidR="00FD6BA1" w:rsidRPr="00BE4969" w:rsidRDefault="00FD6BA1" w:rsidP="00FD6BA1">
      <w:pPr>
        <w:pStyle w:val="Norml1"/>
        <w:numPr>
          <w:ilvl w:val="0"/>
          <w:numId w:val="18"/>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Egyesült Királyság és Magyarország összehasonlítása hagyományos és digitális kutatómunka majd órai kiselőadások formájában, az alábbi témakörök mentén:</w:t>
      </w:r>
    </w:p>
    <w:p w14:paraId="33BC3787" w14:textId="77777777" w:rsidR="00FD6BA1" w:rsidRPr="00BE4969" w:rsidRDefault="00FD6BA1" w:rsidP="00FD6BA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angol és magyar iskolák jellemzői, napirend</w:t>
      </w:r>
    </w:p>
    <w:p w14:paraId="56AAF834" w14:textId="77777777" w:rsidR="00FD6BA1" w:rsidRPr="00BE4969" w:rsidRDefault="00FD6BA1" w:rsidP="00FD6BA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tipikus angol ház, lakás – miért más itthon?</w:t>
      </w:r>
    </w:p>
    <w:p w14:paraId="7800CBA3" w14:textId="77777777" w:rsidR="00FD6BA1" w:rsidRPr="00BE4969" w:rsidRDefault="00FD6BA1" w:rsidP="00FD6BA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mindennapi szokások Angliában és Magyarországon – van-e különbség?</w:t>
      </w:r>
    </w:p>
    <w:p w14:paraId="519129DE" w14:textId="77777777" w:rsidR="00FD6BA1" w:rsidRPr="00BE4969" w:rsidRDefault="00FD6BA1" w:rsidP="00FD6BA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családon belüli szerepek és feladatmegosztás a két kultúrában</w:t>
      </w:r>
    </w:p>
    <w:p w14:paraId="49001B04" w14:textId="77777777" w:rsidR="00FD6BA1" w:rsidRPr="00BE4969" w:rsidRDefault="00FD6BA1" w:rsidP="00FD6BA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ünnepek a családban (Name day? Christmas Eve? Easter Monday? stb.) </w:t>
      </w:r>
    </w:p>
    <w:p w14:paraId="24193B7A" w14:textId="77777777" w:rsidR="00FD6BA1" w:rsidRPr="00BE4969" w:rsidRDefault="00FD6BA1" w:rsidP="00FD6BA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viselkedésbeli különbségek a két kultúrában (pl. üdvözlés)</w:t>
      </w:r>
    </w:p>
    <w:p w14:paraId="770B74AF" w14:textId="77777777" w:rsidR="00FD6BA1" w:rsidRPr="00BE4969" w:rsidRDefault="00FD6BA1" w:rsidP="00FD6BA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állattartási szokások, kedvenc állatok (’cats’ vs ’dogs’?)</w:t>
      </w:r>
    </w:p>
    <w:p w14:paraId="0D8854B7" w14:textId="77777777" w:rsidR="00FD6BA1" w:rsidRPr="00BE4969" w:rsidRDefault="00FD6BA1" w:rsidP="00FD6BA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lastRenderedPageBreak/>
        <w:t>angol és magyar nyaralási szokások</w:t>
      </w:r>
    </w:p>
    <w:p w14:paraId="42269CC3" w14:textId="77777777" w:rsidR="00FD6BA1" w:rsidRPr="00BE4969" w:rsidRDefault="00FD6BA1" w:rsidP="00FD6BA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 időjárás – magyar időjárás</w:t>
      </w:r>
    </w:p>
    <w:p w14:paraId="5E58CC17" w14:textId="77777777" w:rsidR="00FD6BA1" w:rsidRPr="00BE4969" w:rsidRDefault="00FD6BA1" w:rsidP="00FD6BA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Egyesült Királyság/Magyarország tájegységei, országrészei</w:t>
      </w:r>
    </w:p>
    <w:p w14:paraId="0F9A73BD" w14:textId="77777777" w:rsidR="00FD6BA1" w:rsidRPr="00BE4969" w:rsidRDefault="00FD6BA1" w:rsidP="00FD6BA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angol/magyar étkezési szokások, tipikus ételek</w:t>
      </w:r>
    </w:p>
    <w:p w14:paraId="3356C3EC" w14:textId="77777777" w:rsidR="00FD6BA1" w:rsidRPr="00BE4969" w:rsidRDefault="00FD6BA1" w:rsidP="00FD6BA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híres helyek a két országban </w:t>
      </w:r>
    </w:p>
    <w:p w14:paraId="22A6F94C" w14:textId="77777777" w:rsidR="00FD6BA1" w:rsidRPr="00BE4969" w:rsidRDefault="00FD6BA1" w:rsidP="00FD6BA1">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Csoportos játék:</w:t>
      </w:r>
    </w:p>
    <w:p w14:paraId="7AB693CD" w14:textId="77777777" w:rsidR="00FD6BA1" w:rsidRPr="00BE4969" w:rsidRDefault="00FD6BA1" w:rsidP="00FD6BA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Ki tud többet az Amerikai Egyesült Államokról – jellemző adatok, alapvető tudnivalók</w:t>
      </w:r>
    </w:p>
    <w:p w14:paraId="49510C58" w14:textId="77777777" w:rsidR="00FD6BA1" w:rsidRPr="00BE4969" w:rsidRDefault="00FD6BA1" w:rsidP="00FD6BA1">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rövid dokumentumfilmek megtekintése, elemzése a célnyelvi országokról </w:t>
      </w:r>
    </w:p>
    <w:p w14:paraId="455362F6" w14:textId="77777777" w:rsidR="00FD6BA1" w:rsidRPr="00BE4969" w:rsidRDefault="00FD6BA1" w:rsidP="00FD6BA1">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jellegzetes angolszász ünnepek megszervezése az osztályban/iskolában</w:t>
      </w:r>
    </w:p>
    <w:p w14:paraId="2B084CC9" w14:textId="77777777" w:rsidR="00FD6BA1" w:rsidRPr="00BE4969" w:rsidRDefault="00FD6BA1" w:rsidP="00FD6BA1">
      <w:pPr>
        <w:pStyle w:val="Norml1"/>
        <w:numPr>
          <w:ilvl w:val="0"/>
          <w:numId w:val="1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pl. Christmas Party</w:t>
      </w:r>
    </w:p>
    <w:p w14:paraId="7876978E" w14:textId="77777777" w:rsidR="00FD6BA1" w:rsidRPr="00BE4969" w:rsidRDefault="00FD6BA1" w:rsidP="00FD6BA1">
      <w:pPr>
        <w:pStyle w:val="Norml1"/>
        <w:numPr>
          <w:ilvl w:val="0"/>
          <w:numId w:val="1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pl. Valentines Day</w:t>
      </w:r>
    </w:p>
    <w:p w14:paraId="78A108EF" w14:textId="77777777" w:rsidR="00FD6BA1" w:rsidRPr="00F67F39" w:rsidRDefault="00FD6BA1" w:rsidP="00FD6BA1">
      <w:pPr>
        <w:spacing w:before="480" w:line="276" w:lineRule="auto"/>
        <w:ind w:left="1066" w:hanging="1066"/>
        <w:outlineLvl w:val="0"/>
        <w:rPr>
          <w:rStyle w:val="Heading3Cha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proofErr w:type="spellStart"/>
      <w:r w:rsidRPr="00F67F39">
        <w:rPr>
          <w:rStyle w:val="Strong"/>
          <w:color w:val="000000" w:themeColor="text1"/>
          <w:sz w:val="28"/>
          <w:szCs w:val="28"/>
          <w:lang w:val="en-US"/>
        </w:rPr>
        <w:t>Kereszttantervi</w:t>
      </w:r>
      <w:proofErr w:type="spellEnd"/>
      <w:r w:rsidRPr="00F67F39">
        <w:rPr>
          <w:rStyle w:val="Strong"/>
          <w:color w:val="000000" w:themeColor="text1"/>
          <w:sz w:val="28"/>
          <w:szCs w:val="28"/>
          <w:lang w:val="en-US"/>
        </w:rPr>
        <w:t xml:space="preserve"> </w:t>
      </w:r>
      <w:proofErr w:type="spellStart"/>
      <w:r w:rsidRPr="00F67F39">
        <w:rPr>
          <w:rStyle w:val="Strong"/>
          <w:color w:val="000000" w:themeColor="text1"/>
          <w:sz w:val="28"/>
          <w:szCs w:val="28"/>
          <w:lang w:val="en-US"/>
        </w:rPr>
        <w:t>témák</w:t>
      </w:r>
      <w:proofErr w:type="spellEnd"/>
      <w:r w:rsidRPr="00F67F39">
        <w:rPr>
          <w:rStyle w:val="Strong"/>
          <w:color w:val="000000" w:themeColor="text1"/>
          <w:sz w:val="28"/>
          <w:szCs w:val="28"/>
          <w:lang w:val="en-US"/>
        </w:rPr>
        <w:t xml:space="preserve"> </w:t>
      </w:r>
      <w:proofErr w:type="spellStart"/>
      <w:r w:rsidRPr="00F67F39">
        <w:rPr>
          <w:rStyle w:val="Strong"/>
          <w:color w:val="000000" w:themeColor="text1"/>
          <w:sz w:val="28"/>
          <w:szCs w:val="28"/>
          <w:lang w:val="en-US"/>
        </w:rPr>
        <w:t>és</w:t>
      </w:r>
      <w:proofErr w:type="spellEnd"/>
      <w:r w:rsidRPr="00F67F39">
        <w:rPr>
          <w:rStyle w:val="Strong"/>
          <w:color w:val="000000" w:themeColor="text1"/>
          <w:sz w:val="28"/>
          <w:szCs w:val="28"/>
          <w:lang w:val="en-US"/>
        </w:rPr>
        <w:t xml:space="preserve"> </w:t>
      </w:r>
      <w:proofErr w:type="spellStart"/>
      <w:r w:rsidRPr="00F67F39">
        <w:rPr>
          <w:rStyle w:val="Strong"/>
          <w:color w:val="000000" w:themeColor="text1"/>
          <w:sz w:val="28"/>
          <w:szCs w:val="28"/>
          <w:lang w:val="en-US"/>
        </w:rPr>
        <w:t>szituációk</w:t>
      </w:r>
      <w:proofErr w:type="spellEnd"/>
    </w:p>
    <w:p w14:paraId="54E0BDD2" w14:textId="77777777" w:rsidR="00FD6BA1" w:rsidRPr="00193789" w:rsidRDefault="00FD6BA1" w:rsidP="00FD6BA1">
      <w:pPr>
        <w:spacing w:line="276" w:lineRule="auto"/>
        <w:ind w:left="1066" w:hanging="1066"/>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Pr>
          <w:b/>
          <w:bCs/>
          <w:color w:val="000000" w:themeColor="text1"/>
        </w:rPr>
        <w:t>7</w:t>
      </w:r>
      <w:r w:rsidRPr="00193789">
        <w:rPr>
          <w:rStyle w:val="Strong"/>
          <w:color w:val="000000" w:themeColor="text1"/>
        </w:rPr>
        <w:t xml:space="preserve"> óra</w:t>
      </w:r>
    </w:p>
    <w:p w14:paraId="4CDF0B03"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23B6573F"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Alapvető szavak, szókapcsolatok használata célnyelven a témakörre jellemző, életkorának és érdeklődésének megfelelő tartalmakból.</w:t>
      </w:r>
    </w:p>
    <w:p w14:paraId="253DC79B" w14:textId="77777777" w:rsidR="00FD6BA1" w:rsidRPr="00F67F39" w:rsidRDefault="00FD6BA1" w:rsidP="00FD6BA1">
      <w:pPr>
        <w:spacing w:line="276" w:lineRule="auto"/>
        <w:rPr>
          <w:rStyle w:val="Strong"/>
          <w:bCs w:val="0"/>
          <w:smallCaps/>
          <w:color w:val="000000" w:themeColor="text1"/>
        </w:rPr>
      </w:pPr>
      <w:r w:rsidRPr="00F67F39">
        <w:rPr>
          <w:rStyle w:val="Heading3Char"/>
          <w:smallCaps/>
          <w:color w:val="000000" w:themeColor="text1"/>
        </w:rPr>
        <w:t>Javasolt tevékenységek</w:t>
      </w:r>
    </w:p>
    <w:p w14:paraId="4E1F563B" w14:textId="77777777" w:rsidR="00FD6BA1" w:rsidRPr="00BE4969" w:rsidRDefault="00FD6BA1" w:rsidP="00FD6BA1">
      <w:pPr>
        <w:pStyle w:val="Norml1"/>
        <w:numPr>
          <w:ilvl w:val="0"/>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egyéni projektmunka - témák, személyiségek bemutatása</w:t>
      </w:r>
    </w:p>
    <w:p w14:paraId="233BF5DE" w14:textId="77777777" w:rsidR="00FD6BA1" w:rsidRPr="00BE4969" w:rsidRDefault="00FD6BA1" w:rsidP="00FD6BA1">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Hogyan tudom alkalmazni nyelvtudásomat más tárgyak tanulásánál? </w:t>
      </w:r>
    </w:p>
    <w:p w14:paraId="4E5416B8" w14:textId="77777777" w:rsidR="00FD6BA1" w:rsidRPr="00BE4969" w:rsidRDefault="00FD6BA1" w:rsidP="00FD6BA1">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szabadon választott téma, mely más tárgy tanulása közben felkeltette az érdeklődésemet</w:t>
      </w:r>
    </w:p>
    <w:p w14:paraId="0AF87F37" w14:textId="77777777" w:rsidR="00FD6BA1" w:rsidRPr="00BE4969" w:rsidRDefault="00FD6BA1" w:rsidP="00FD6BA1">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egy híres tudós élete </w:t>
      </w:r>
    </w:p>
    <w:p w14:paraId="7A3529CF" w14:textId="77777777" w:rsidR="00FD6BA1" w:rsidRPr="00BE4969" w:rsidRDefault="00FD6BA1" w:rsidP="00FD6BA1">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angol király élete</w:t>
      </w:r>
    </w:p>
    <w:p w14:paraId="6491D951" w14:textId="77777777" w:rsidR="00FD6BA1" w:rsidRPr="00BE4969" w:rsidRDefault="00FD6BA1" w:rsidP="00FD6BA1">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Magyarország történelmének egy érdekes alakja </w:t>
      </w:r>
    </w:p>
    <w:p w14:paraId="4A4AE0A7" w14:textId="77777777" w:rsidR="00FD6BA1" w:rsidRPr="00BE4969" w:rsidRDefault="00FD6BA1" w:rsidP="00FD6BA1">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célnyelven rövid történet, egyéni élmény leírása</w:t>
      </w:r>
    </w:p>
    <w:p w14:paraId="3599338C" w14:textId="77777777" w:rsidR="00FD6BA1" w:rsidRPr="00BE4969" w:rsidRDefault="00FD6BA1" w:rsidP="00FD6BA1">
      <w:pPr>
        <w:pStyle w:val="Norml1"/>
        <w:numPr>
          <w:ilvl w:val="0"/>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internetes kutatómunka</w:t>
      </w:r>
    </w:p>
    <w:p w14:paraId="515B4345" w14:textId="77777777" w:rsidR="00FD6BA1" w:rsidRPr="00BE4969" w:rsidRDefault="00FD6BA1" w:rsidP="00FD6BA1">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szavak, kifejezések keresése a különböző tantárgyakhoz</w:t>
      </w:r>
    </w:p>
    <w:p w14:paraId="35309DDC" w14:textId="77777777" w:rsidR="00FD6BA1" w:rsidRPr="00BE4969" w:rsidRDefault="00FD6BA1" w:rsidP="00FD6BA1">
      <w:pPr>
        <w:pStyle w:val="Norml1"/>
        <w:numPr>
          <w:ilvl w:val="0"/>
          <w:numId w:val="5"/>
        </w:numPr>
        <w:spacing w:after="0"/>
        <w:ind w:left="714" w:hanging="357"/>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vaktérképen országok, népek megjelölése, népnevek gyakorlása</w:t>
      </w:r>
    </w:p>
    <w:p w14:paraId="2524DB10" w14:textId="77777777" w:rsidR="00FD6BA1" w:rsidRPr="00BE4969" w:rsidRDefault="00FD6BA1" w:rsidP="00FD6BA1">
      <w:pPr>
        <w:pStyle w:val="Norml1"/>
        <w:numPr>
          <w:ilvl w:val="0"/>
          <w:numId w:val="5"/>
        </w:numPr>
        <w:spacing w:after="0"/>
        <w:ind w:left="714" w:hanging="357"/>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csoportos project: </w:t>
      </w:r>
    </w:p>
    <w:p w14:paraId="11F4BBFF" w14:textId="77777777" w:rsidR="00FD6BA1" w:rsidRPr="00BE4969" w:rsidRDefault="00FD6BA1" w:rsidP="00FD6BA1">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társasjáték készítése és játszása - fókuszban egy-egy tantárgy (pl. földrajz, történelem, biológia, művészeti tantárgyak)</w:t>
      </w:r>
    </w:p>
    <w:p w14:paraId="74DCEE8A" w14:textId="77777777" w:rsidR="00FD6BA1" w:rsidRPr="00F67F39" w:rsidRDefault="00FD6BA1" w:rsidP="00FD6BA1">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Strong"/>
          <w:color w:val="000000" w:themeColor="text1"/>
          <w:sz w:val="28"/>
          <w:szCs w:val="28"/>
        </w:rPr>
        <w:t>Aktuális témák</w:t>
      </w:r>
    </w:p>
    <w:p w14:paraId="5AB81A38" w14:textId="77777777" w:rsidR="00FD6BA1" w:rsidRPr="00F67F39" w:rsidRDefault="00FD6BA1" w:rsidP="00FD6BA1">
      <w:pPr>
        <w:spacing w:line="276" w:lineRule="auto"/>
        <w:outlineLvl w:val="0"/>
        <w:rPr>
          <w:b/>
          <w:bCs/>
          <w:smallCaps/>
          <w:color w:val="000000" w:themeColor="text1"/>
        </w:rPr>
      </w:pPr>
      <w:r w:rsidRPr="00F67F39">
        <w:rPr>
          <w:rStyle w:val="Heading3Char"/>
          <w:smallCaps/>
          <w:color w:val="000000" w:themeColor="text1"/>
        </w:rPr>
        <w:t>Javasolt óraszám:</w:t>
      </w:r>
      <w:r w:rsidRPr="00F67F39">
        <w:rPr>
          <w:b/>
          <w:bCs/>
          <w:color w:val="000000" w:themeColor="text1"/>
        </w:rPr>
        <w:t xml:space="preserve"> </w:t>
      </w:r>
      <w:r>
        <w:rPr>
          <w:b/>
          <w:bCs/>
          <w:color w:val="000000" w:themeColor="text1"/>
        </w:rPr>
        <w:t>5</w:t>
      </w:r>
      <w:r w:rsidRPr="00F67F39">
        <w:rPr>
          <w:rStyle w:val="Strong"/>
          <w:color w:val="000000" w:themeColor="text1"/>
        </w:rPr>
        <w:t xml:space="preserve"> óra</w:t>
      </w:r>
    </w:p>
    <w:p w14:paraId="63D2BA5F"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2644BB29"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 a megismert témák alapján.</w:t>
      </w:r>
    </w:p>
    <w:p w14:paraId="35CCD5E8" w14:textId="77777777" w:rsidR="00FD6BA1" w:rsidRPr="00F67F39" w:rsidRDefault="00FD6BA1" w:rsidP="00FD6BA1">
      <w:pPr>
        <w:spacing w:line="276" w:lineRule="auto"/>
        <w:rPr>
          <w:rStyle w:val="Heading3Char"/>
          <w:smallCaps/>
          <w:color w:val="000000" w:themeColor="text1"/>
        </w:rPr>
      </w:pPr>
      <w:r w:rsidRPr="00F67F39">
        <w:rPr>
          <w:rStyle w:val="Heading3Char"/>
          <w:smallCaps/>
          <w:color w:val="000000" w:themeColor="text1"/>
        </w:rPr>
        <w:lastRenderedPageBreak/>
        <w:t>Javasolt tevékenységek</w:t>
      </w:r>
    </w:p>
    <w:p w14:paraId="0E370019" w14:textId="77777777" w:rsidR="00FD6BA1" w:rsidRPr="00BE4969" w:rsidRDefault="00FD6BA1" w:rsidP="00FD6BA1">
      <w:pPr>
        <w:pStyle w:val="Norml1"/>
        <w:numPr>
          <w:ilvl w:val="0"/>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projektmunka: </w:t>
      </w:r>
    </w:p>
    <w:p w14:paraId="6F0B7840" w14:textId="77777777" w:rsidR="00FD6BA1" w:rsidRPr="00BE4969" w:rsidRDefault="00FD6BA1" w:rsidP="00FD6BA1">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aktuális hírek feldolgozása vizuális eszközökkel </w:t>
      </w:r>
    </w:p>
    <w:p w14:paraId="26111FCB" w14:textId="77777777" w:rsidR="00FD6BA1" w:rsidRPr="00BE4969" w:rsidRDefault="00FD6BA1" w:rsidP="00FD6BA1">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 képaláírások megfogalmazása </w:t>
      </w:r>
    </w:p>
    <w:p w14:paraId="79FD81FD" w14:textId="77777777" w:rsidR="00FD6BA1" w:rsidRPr="00BE4969" w:rsidRDefault="00FD6BA1" w:rsidP="00FD6BA1">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időjárásjelentés készítése</w:t>
      </w:r>
    </w:p>
    <w:p w14:paraId="0D70BF8C" w14:textId="77777777" w:rsidR="00FD6BA1" w:rsidRPr="00BE4969" w:rsidRDefault="00FD6BA1" w:rsidP="00FD6BA1">
      <w:pPr>
        <w:pStyle w:val="Norml1"/>
        <w:numPr>
          <w:ilvl w:val="0"/>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Egy izgalmas sportesemény megtekintése az angol nyelvű híradóban (pl. úszó VB)</w:t>
      </w:r>
    </w:p>
    <w:p w14:paraId="3971226B" w14:textId="77777777" w:rsidR="00FD6BA1" w:rsidRPr="00BE4969" w:rsidRDefault="00FD6BA1" w:rsidP="00FD6BA1">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szógyűjtés az esemény témájával kapcsolatban</w:t>
      </w:r>
    </w:p>
    <w:p w14:paraId="4442446E" w14:textId="77777777" w:rsidR="00FD6BA1" w:rsidRPr="00BE4969" w:rsidRDefault="00FD6BA1" w:rsidP="00FD6BA1">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lenémított film tanulói kommentárral</w:t>
      </w:r>
    </w:p>
    <w:p w14:paraId="3D47F678" w14:textId="77777777" w:rsidR="00FD6BA1" w:rsidRPr="00BE4969" w:rsidRDefault="00FD6BA1" w:rsidP="00FD6BA1">
      <w:pPr>
        <w:pStyle w:val="Norml1"/>
        <w:numPr>
          <w:ilvl w:val="0"/>
          <w:numId w:val="6"/>
        </w:numPr>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szerepjáték: </w:t>
      </w:r>
    </w:p>
    <w:p w14:paraId="0CC73084" w14:textId="77777777" w:rsidR="00FD6BA1" w:rsidRPr="00BE4969" w:rsidRDefault="00FD6BA1" w:rsidP="00FD6BA1">
      <w:pPr>
        <w:pStyle w:val="Norml1"/>
        <w:numPr>
          <w:ilvl w:val="1"/>
          <w:numId w:val="6"/>
        </w:numPr>
        <w:rPr>
          <w:rFonts w:ascii="Times New Roman" w:hAnsi="Times New Roman" w:cs="Times New Roman"/>
          <w:color w:val="000000"/>
          <w:sz w:val="24"/>
          <w:szCs w:val="24"/>
        </w:rPr>
      </w:pPr>
      <w:r w:rsidRPr="00BE4969">
        <w:rPr>
          <w:rFonts w:ascii="Times New Roman" w:hAnsi="Times New Roman" w:cs="Times New Roman"/>
          <w:color w:val="000000"/>
          <w:sz w:val="24"/>
          <w:szCs w:val="24"/>
        </w:rPr>
        <w:t>interjú készítése egy, a hírekben aktuálisan szereplő híres emberrel</w:t>
      </w:r>
    </w:p>
    <w:p w14:paraId="509CE00A" w14:textId="77777777" w:rsidR="00FD6BA1" w:rsidRPr="00F67F39" w:rsidRDefault="00FD6BA1" w:rsidP="00FD6BA1">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Heading3Char"/>
          <w:b/>
          <w:color w:val="000000" w:themeColor="text1"/>
          <w:sz w:val="28"/>
          <w:szCs w:val="28"/>
        </w:rPr>
        <w:t>Szórakozás</w:t>
      </w:r>
    </w:p>
    <w:p w14:paraId="2D4BC04B" w14:textId="77777777" w:rsidR="00FD6BA1" w:rsidRPr="00F67F39" w:rsidRDefault="00FD6BA1" w:rsidP="00FD6BA1">
      <w:pPr>
        <w:spacing w:line="276" w:lineRule="auto"/>
        <w:outlineLvl w:val="0"/>
        <w:rPr>
          <w:b/>
          <w:bCs/>
          <w:smallCaps/>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Pr="00F67F39">
        <w:rPr>
          <w:rStyle w:val="Strong"/>
          <w:color w:val="000000" w:themeColor="text1"/>
        </w:rPr>
        <w:t>5 óra</w:t>
      </w:r>
    </w:p>
    <w:p w14:paraId="4E1CBCDC"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3F8625EE"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Életkornak és nyelvi szintnek megfelelő célnyelvi szórakoztató tartalmak megismerése</w:t>
      </w:r>
    </w:p>
    <w:p w14:paraId="1869E56B"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3192F810" w14:textId="77777777" w:rsidR="00FD6BA1" w:rsidRPr="00FA2895" w:rsidRDefault="00FD6BA1" w:rsidP="00FD6BA1">
      <w:pPr>
        <w:pStyle w:val="ListParagraph"/>
        <w:ind w:left="426" w:hanging="284"/>
        <w:rPr>
          <w:rFonts w:ascii="Times New Roman" w:hAnsi="Times New Roman" w:cs="Times New Roman"/>
          <w:sz w:val="24"/>
          <w:szCs w:val="24"/>
        </w:rPr>
      </w:pPr>
      <w:r w:rsidRPr="00FA2895">
        <w:rPr>
          <w:rFonts w:ascii="Times New Roman" w:hAnsi="Times New Roman" w:cs="Times New Roman"/>
          <w:sz w:val="24"/>
          <w:szCs w:val="24"/>
        </w:rPr>
        <w:t>Célnyelvi társasjátékok készítése és használata</w:t>
      </w:r>
    </w:p>
    <w:p w14:paraId="6E434E82" w14:textId="77777777" w:rsidR="00FD6BA1" w:rsidRPr="00FA2895" w:rsidRDefault="00FD6BA1" w:rsidP="00FD6BA1">
      <w:pPr>
        <w:pStyle w:val="ListParagraph"/>
        <w:spacing w:before="480" w:after="0"/>
        <w:ind w:left="426" w:hanging="284"/>
        <w:rPr>
          <w:rFonts w:ascii="Times New Roman" w:hAnsi="Times New Roman" w:cs="Times New Roman"/>
          <w:color w:val="000000"/>
          <w:sz w:val="24"/>
          <w:szCs w:val="24"/>
        </w:rPr>
      </w:pPr>
      <w:r w:rsidRPr="00FA2895">
        <w:rPr>
          <w:rFonts w:ascii="Times New Roman" w:hAnsi="Times New Roman" w:cs="Times New Roman"/>
          <w:sz w:val="24"/>
          <w:szCs w:val="24"/>
        </w:rPr>
        <w:t>Részvétel játékos nyelvi tevékenységekben, drámajátékokban.</w:t>
      </w:r>
    </w:p>
    <w:p w14:paraId="2727C31F" w14:textId="77777777" w:rsidR="00FD6BA1" w:rsidRPr="00F67F39" w:rsidRDefault="00FD6BA1" w:rsidP="00FD6BA1">
      <w:pPr>
        <w:spacing w:line="276" w:lineRule="auto"/>
        <w:rPr>
          <w:rStyle w:val="Heading3Char"/>
          <w:smallCaps/>
          <w:color w:val="000000" w:themeColor="text1"/>
        </w:rPr>
      </w:pPr>
      <w:r w:rsidRPr="00F67F39">
        <w:rPr>
          <w:rStyle w:val="Heading3Char"/>
          <w:smallCaps/>
          <w:color w:val="000000" w:themeColor="text1"/>
        </w:rPr>
        <w:t>Javasolt tevékenységek</w:t>
      </w:r>
    </w:p>
    <w:p w14:paraId="3B753356" w14:textId="77777777" w:rsidR="00FD6BA1" w:rsidRPr="00BE4969" w:rsidRDefault="00FD6BA1" w:rsidP="00FD6BA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egyéni projektmunkák és bemutatók </w:t>
      </w:r>
    </w:p>
    <w:p w14:paraId="1A3F3121" w14:textId="77777777" w:rsidR="00FD6BA1" w:rsidRPr="00BE4969" w:rsidRDefault="00FD6BA1" w:rsidP="00FD6BA1">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saját szórakozási szokások </w:t>
      </w:r>
    </w:p>
    <w:p w14:paraId="054C6C06" w14:textId="77777777" w:rsidR="00FD6BA1" w:rsidRPr="00BE4969" w:rsidRDefault="00FD6BA1" w:rsidP="00FD6BA1">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kedvenc kulturális élmények</w:t>
      </w:r>
    </w:p>
    <w:p w14:paraId="5FD8DC06" w14:textId="77777777" w:rsidR="00FD6BA1" w:rsidRPr="00BE4969" w:rsidRDefault="00FD6BA1" w:rsidP="00FD6BA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felmérés készítése és kiértékelése </w:t>
      </w:r>
    </w:p>
    <w:p w14:paraId="1D7DB4B6" w14:textId="77777777" w:rsidR="00FD6BA1" w:rsidRPr="00BE4969" w:rsidRDefault="00FD6BA1" w:rsidP="00FD6BA1">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szórakozási szokások az osztályon belül – melyik a legkedveltebb</w:t>
      </w:r>
    </w:p>
    <w:p w14:paraId="7A8A7E7C" w14:textId="77777777" w:rsidR="00FD6BA1" w:rsidRPr="00BE4969" w:rsidRDefault="00FD6BA1" w:rsidP="00FD6BA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egyéni internetes kutatások angolul különböző témákban (filmek, színészek, együttesek stb.)</w:t>
      </w:r>
    </w:p>
    <w:p w14:paraId="2E23491E" w14:textId="77777777" w:rsidR="00FD6BA1" w:rsidRPr="00BE4969" w:rsidRDefault="00FD6BA1" w:rsidP="00FD6BA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dalszövegek feldolgozása, nyelvi érdekességek felfedezése</w:t>
      </w:r>
    </w:p>
    <w:p w14:paraId="1AB8D74C" w14:textId="77777777" w:rsidR="00FD6BA1" w:rsidRPr="00BE4969" w:rsidRDefault="00FD6BA1" w:rsidP="00FD6BA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olvasási verseny az osztályon belül</w:t>
      </w:r>
    </w:p>
    <w:p w14:paraId="40283874" w14:textId="77777777" w:rsidR="00FD6BA1" w:rsidRPr="00BE4969" w:rsidRDefault="00FD6BA1" w:rsidP="00FD6BA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választott könnyített olvasmány feldolgozása</w:t>
      </w:r>
    </w:p>
    <w:p w14:paraId="620A9CAB" w14:textId="77777777" w:rsidR="00FD6BA1" w:rsidRPr="00BE4969" w:rsidRDefault="00FD6BA1" w:rsidP="00FD6BA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angol tinédzser naplóírási minták megismerése, kipróbálása </w:t>
      </w:r>
    </w:p>
    <w:p w14:paraId="4C2946DA" w14:textId="77777777" w:rsidR="00FD6BA1" w:rsidRPr="00BE4969" w:rsidRDefault="00FD6BA1" w:rsidP="00FD6BA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e-mailezés angolul </w:t>
      </w:r>
    </w:p>
    <w:p w14:paraId="66900743" w14:textId="77777777" w:rsidR="00FD6BA1" w:rsidRPr="00BE4969" w:rsidRDefault="00FD6BA1" w:rsidP="00FD6BA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közösen választott dal/képregény/film/könyv órai feldolgozása</w:t>
      </w:r>
    </w:p>
    <w:p w14:paraId="3E738F06" w14:textId="77777777" w:rsidR="00FD6BA1" w:rsidRPr="00BE4969" w:rsidRDefault="00FD6BA1" w:rsidP="00FD6BA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csoportchat: </w:t>
      </w:r>
    </w:p>
    <w:p w14:paraId="7242B26B" w14:textId="77777777" w:rsidR="00FD6BA1" w:rsidRPr="00BE4969" w:rsidRDefault="00FD6BA1" w:rsidP="00FD6BA1">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közös online csoport létrehozása, használata - vélemények, rövid blogok írása</w:t>
      </w:r>
    </w:p>
    <w:p w14:paraId="03C39987" w14:textId="77777777" w:rsidR="00FD6BA1" w:rsidRDefault="00FD6BA1" w:rsidP="00FD6BA1">
      <w:pPr>
        <w:spacing w:before="480" w:line="276" w:lineRule="auto"/>
        <w:ind w:left="1066" w:hanging="1066"/>
        <w:outlineLvl w:val="0"/>
        <w:rPr>
          <w:rStyle w:val="Heading3Char"/>
          <w:smallCaps/>
          <w:color w:val="000000" w:themeColor="text1"/>
          <w:sz w:val="28"/>
          <w:szCs w:val="28"/>
        </w:rPr>
      </w:pPr>
    </w:p>
    <w:p w14:paraId="01E57DD4" w14:textId="77777777" w:rsidR="00FD6BA1" w:rsidRPr="00116E81" w:rsidRDefault="00FD6BA1" w:rsidP="00FD6BA1">
      <w:pPr>
        <w:spacing w:before="480" w:line="276" w:lineRule="auto"/>
        <w:ind w:left="1066" w:hanging="1066"/>
        <w:outlineLvl w:val="0"/>
        <w:rPr>
          <w:color w:val="000000" w:themeColor="text1"/>
          <w:sz w:val="28"/>
          <w:szCs w:val="28"/>
        </w:rPr>
      </w:pPr>
      <w:r w:rsidRPr="00116E81">
        <w:rPr>
          <w:rStyle w:val="Heading3Char"/>
          <w:smallCaps/>
          <w:color w:val="000000" w:themeColor="text1"/>
          <w:sz w:val="28"/>
          <w:szCs w:val="28"/>
        </w:rPr>
        <w:t>Témakör:</w:t>
      </w:r>
      <w:r w:rsidRPr="00116E81">
        <w:rPr>
          <w:rStyle w:val="Heading3Char"/>
          <w:color w:val="000000" w:themeColor="text1"/>
          <w:sz w:val="28"/>
          <w:szCs w:val="28"/>
        </w:rPr>
        <w:t xml:space="preserve"> </w:t>
      </w:r>
      <w:proofErr w:type="spellStart"/>
      <w:r w:rsidRPr="00116E81">
        <w:rPr>
          <w:rStyle w:val="Strong"/>
          <w:color w:val="000000" w:themeColor="text1"/>
          <w:sz w:val="28"/>
          <w:szCs w:val="28"/>
          <w:lang w:val="en-US"/>
        </w:rPr>
        <w:t>Ismeretszerzés</w:t>
      </w:r>
      <w:proofErr w:type="spellEnd"/>
      <w:r w:rsidRPr="00116E81">
        <w:rPr>
          <w:rStyle w:val="Strong"/>
          <w:color w:val="000000" w:themeColor="text1"/>
          <w:sz w:val="28"/>
          <w:szCs w:val="28"/>
          <w:lang w:val="en-US"/>
        </w:rPr>
        <w:t xml:space="preserve">, </w:t>
      </w:r>
      <w:proofErr w:type="spellStart"/>
      <w:r w:rsidRPr="00116E81">
        <w:rPr>
          <w:rStyle w:val="Strong"/>
          <w:color w:val="000000" w:themeColor="text1"/>
          <w:sz w:val="28"/>
          <w:szCs w:val="28"/>
          <w:lang w:val="en-US"/>
        </w:rPr>
        <w:t>tudásmegosztás</w:t>
      </w:r>
      <w:proofErr w:type="spellEnd"/>
      <w:r w:rsidRPr="00116E81">
        <w:rPr>
          <w:rStyle w:val="Strong"/>
          <w:color w:val="000000" w:themeColor="text1"/>
          <w:sz w:val="28"/>
          <w:szCs w:val="28"/>
        </w:rPr>
        <w:t xml:space="preserve"> </w:t>
      </w:r>
    </w:p>
    <w:p w14:paraId="5C18E0D1" w14:textId="77777777" w:rsidR="00FD6BA1" w:rsidRPr="00116E81" w:rsidRDefault="00FD6BA1" w:rsidP="00FD6BA1">
      <w:pPr>
        <w:spacing w:line="276" w:lineRule="auto"/>
        <w:outlineLvl w:val="0"/>
        <w:rPr>
          <w:rStyle w:val="Strong"/>
          <w:b w:val="0"/>
          <w:bCs w:val="0"/>
          <w:color w:val="000000" w:themeColor="text1"/>
        </w:rPr>
      </w:pPr>
      <w:r w:rsidRPr="00116E81">
        <w:rPr>
          <w:rStyle w:val="Heading3Char"/>
          <w:smallCaps/>
          <w:color w:val="000000" w:themeColor="text1"/>
        </w:rPr>
        <w:t>Javasolt óraszám:</w:t>
      </w:r>
      <w:r w:rsidRPr="00116E81">
        <w:rPr>
          <w:b/>
          <w:bCs/>
          <w:color w:val="000000" w:themeColor="text1"/>
        </w:rPr>
        <w:t xml:space="preserve"> </w:t>
      </w:r>
      <w:r w:rsidRPr="00116E81">
        <w:rPr>
          <w:rStyle w:val="Strong"/>
          <w:color w:val="000000" w:themeColor="text1"/>
        </w:rPr>
        <w:t>5 óra</w:t>
      </w:r>
    </w:p>
    <w:p w14:paraId="4175919D" w14:textId="77777777" w:rsidR="00FD6BA1" w:rsidRPr="00116E81" w:rsidRDefault="00FD6BA1" w:rsidP="00FD6BA1">
      <w:pPr>
        <w:pStyle w:val="Heading3"/>
        <w:spacing w:before="120" w:line="276" w:lineRule="auto"/>
        <w:rPr>
          <w:rFonts w:ascii="Times New Roman" w:hAnsi="Times New Roman" w:cs="Times New Roman"/>
          <w:color w:val="000000" w:themeColor="text1"/>
        </w:rPr>
      </w:pPr>
      <w:r w:rsidRPr="00116E81">
        <w:rPr>
          <w:rFonts w:ascii="Times New Roman" w:hAnsi="Times New Roman" w:cs="Times New Roman"/>
          <w:smallCaps/>
          <w:color w:val="000000" w:themeColor="text1"/>
        </w:rPr>
        <w:lastRenderedPageBreak/>
        <w:t>Fejlesztési feladatok és ismeretek</w:t>
      </w:r>
    </w:p>
    <w:p w14:paraId="565FFCCA" w14:textId="77777777" w:rsidR="00FD6BA1" w:rsidRPr="00116E81" w:rsidRDefault="00FD6BA1" w:rsidP="00FD6BA1">
      <w:pPr>
        <w:pStyle w:val="ListParagraph"/>
        <w:ind w:left="426" w:hanging="284"/>
        <w:rPr>
          <w:rFonts w:ascii="Times New Roman" w:hAnsi="Times New Roman" w:cs="Times New Roman"/>
          <w:sz w:val="24"/>
          <w:szCs w:val="24"/>
        </w:rPr>
      </w:pPr>
      <w:r w:rsidRPr="00116E81">
        <w:rPr>
          <w:rFonts w:ascii="Times New Roman" w:hAnsi="Times New Roman" w:cs="Times New Roman"/>
          <w:sz w:val="24"/>
          <w:szCs w:val="24"/>
        </w:rPr>
        <w:t>Egyszerű, releváns információ megosztása az ismert nyelvi eszközökkel angol nyelven</w:t>
      </w:r>
    </w:p>
    <w:p w14:paraId="3B71B989" w14:textId="77777777" w:rsidR="00FD6BA1" w:rsidRPr="00116E81" w:rsidRDefault="00FD6BA1" w:rsidP="00FD6BA1">
      <w:pPr>
        <w:pStyle w:val="ListParagraph"/>
        <w:ind w:left="426" w:hanging="284"/>
        <w:rPr>
          <w:rFonts w:ascii="Times New Roman" w:hAnsi="Times New Roman" w:cs="Times New Roman"/>
          <w:sz w:val="24"/>
          <w:szCs w:val="24"/>
        </w:rPr>
      </w:pPr>
      <w:r w:rsidRPr="00116E81">
        <w:rPr>
          <w:rFonts w:ascii="Times New Roman" w:hAnsi="Times New Roman" w:cs="Times New Roman"/>
          <w:sz w:val="24"/>
          <w:szCs w:val="24"/>
        </w:rPr>
        <w:t>A tanult témákhoz kapcsolódó angol nyelvű, egyszerű információ megszerzése.</w:t>
      </w:r>
    </w:p>
    <w:p w14:paraId="14E782AE" w14:textId="77777777" w:rsidR="00FD6BA1" w:rsidRPr="00116E81" w:rsidRDefault="00FD6BA1" w:rsidP="00FD6BA1">
      <w:pPr>
        <w:spacing w:line="276" w:lineRule="auto"/>
        <w:rPr>
          <w:rStyle w:val="Heading3Char"/>
          <w:smallCaps/>
          <w:color w:val="000000" w:themeColor="text1"/>
        </w:rPr>
      </w:pPr>
      <w:r w:rsidRPr="00116E81">
        <w:rPr>
          <w:rStyle w:val="Heading3Char"/>
          <w:smallCaps/>
          <w:color w:val="000000" w:themeColor="text1"/>
        </w:rPr>
        <w:t>Javasolt tevékenységek</w:t>
      </w:r>
    </w:p>
    <w:p w14:paraId="108D12BF" w14:textId="77777777" w:rsidR="00FD6BA1" w:rsidRPr="00116E81" w:rsidRDefault="00FD6BA1" w:rsidP="00FD6BA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116E81">
        <w:rPr>
          <w:rFonts w:ascii="Times New Roman" w:eastAsiaTheme="minorHAnsi" w:hAnsi="Times New Roman" w:cs="Times New Roman"/>
          <w:sz w:val="24"/>
          <w:szCs w:val="24"/>
        </w:rPr>
        <w:t>Projektmunka, kiselőadás, internetes kutatómunka saját, választott témából, poszter készítése, prezentáció</w:t>
      </w:r>
    </w:p>
    <w:p w14:paraId="2E891A5D" w14:textId="77777777" w:rsidR="000A22C1" w:rsidRPr="000954A6" w:rsidRDefault="000A22C1" w:rsidP="000954A6">
      <w:pPr>
        <w:spacing w:line="276" w:lineRule="auto"/>
        <w:ind w:left="708"/>
      </w:pPr>
    </w:p>
    <w:p w14:paraId="5CC53EEB" w14:textId="77777777" w:rsidR="00B15562" w:rsidRPr="000954A6" w:rsidRDefault="00B15562" w:rsidP="000954A6">
      <w:pPr>
        <w:spacing w:line="276" w:lineRule="auto"/>
        <w:rPr>
          <w:b/>
        </w:rPr>
      </w:pPr>
    </w:p>
    <w:p w14:paraId="160BB51C" w14:textId="77777777" w:rsidR="00B15562" w:rsidRPr="000954A6" w:rsidRDefault="00B15562" w:rsidP="000954A6">
      <w:pPr>
        <w:autoSpaceDE w:val="0"/>
        <w:autoSpaceDN w:val="0"/>
        <w:adjustRightInd w:val="0"/>
        <w:spacing w:line="276" w:lineRule="auto"/>
        <w:jc w:val="both"/>
        <w:rPr>
          <w:b/>
          <w:sz w:val="28"/>
          <w:szCs w:val="28"/>
        </w:rPr>
      </w:pPr>
      <w:r w:rsidRPr="000954A6">
        <w:rPr>
          <w:b/>
          <w:sz w:val="28"/>
          <w:szCs w:val="28"/>
        </w:rPr>
        <w:t>Értékelési rendszer</w:t>
      </w:r>
    </w:p>
    <w:p w14:paraId="5A2FB0B0" w14:textId="77777777" w:rsidR="00370316" w:rsidRPr="000954A6" w:rsidRDefault="00370316" w:rsidP="000954A6">
      <w:pPr>
        <w:autoSpaceDE w:val="0"/>
        <w:autoSpaceDN w:val="0"/>
        <w:adjustRightInd w:val="0"/>
        <w:spacing w:line="276" w:lineRule="auto"/>
        <w:jc w:val="both"/>
        <w:rPr>
          <w:b/>
        </w:rPr>
      </w:pPr>
    </w:p>
    <w:p w14:paraId="729A2EA5" w14:textId="77777777" w:rsidR="006D2FEB" w:rsidRPr="000954A6" w:rsidRDefault="006D2FEB" w:rsidP="000954A6">
      <w:pPr>
        <w:autoSpaceDE w:val="0"/>
        <w:autoSpaceDN w:val="0"/>
        <w:adjustRightInd w:val="0"/>
        <w:spacing w:line="276" w:lineRule="auto"/>
        <w:jc w:val="both"/>
      </w:pPr>
      <w:r w:rsidRPr="000954A6">
        <w:t>A tanuló továbbhaladásának követelményeit az egyes iskolák pedagógiai programja tartalmazza.</w:t>
      </w:r>
    </w:p>
    <w:p w14:paraId="1FFC6090" w14:textId="77777777" w:rsidR="006D2FEB" w:rsidRPr="000954A6" w:rsidRDefault="0004792F" w:rsidP="000954A6">
      <w:pPr>
        <w:autoSpaceDE w:val="0"/>
        <w:autoSpaceDN w:val="0"/>
        <w:adjustRightInd w:val="0"/>
        <w:spacing w:line="276" w:lineRule="auto"/>
        <w:jc w:val="both"/>
      </w:pPr>
      <w:r w:rsidRPr="000954A6">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0954A6" w:rsidRDefault="006D2FEB" w:rsidP="000954A6">
      <w:pPr>
        <w:spacing w:line="276" w:lineRule="auto"/>
      </w:pPr>
    </w:p>
    <w:p w14:paraId="1D3BC18A" w14:textId="77777777" w:rsidR="00C50BEF" w:rsidRPr="000954A6" w:rsidRDefault="003D2A76" w:rsidP="000954A6">
      <w:pPr>
        <w:spacing w:line="276" w:lineRule="auto"/>
        <w:rPr>
          <w:b/>
        </w:rPr>
      </w:pPr>
      <w:r w:rsidRPr="000954A6">
        <w:rPr>
          <w:b/>
        </w:rPr>
        <w:t>Értékelési szempontok:</w:t>
      </w:r>
    </w:p>
    <w:p w14:paraId="187C940A" w14:textId="77777777" w:rsidR="003D2A76" w:rsidRPr="000954A6" w:rsidRDefault="003D2A76" w:rsidP="000954A6">
      <w:pPr>
        <w:spacing w:line="276" w:lineRule="auto"/>
      </w:pPr>
      <w:r w:rsidRPr="000954A6">
        <w:t>Minden készséget, és a nyelvhelyességet külön-külön értékelünk.</w:t>
      </w:r>
    </w:p>
    <w:p w14:paraId="7E48135A" w14:textId="77777777" w:rsidR="00C50BEF" w:rsidRPr="000954A6" w:rsidRDefault="00C50BEF" w:rsidP="000954A6">
      <w:pPr>
        <w:spacing w:line="276" w:lineRule="auto"/>
      </w:pPr>
    </w:p>
    <w:p w14:paraId="2E1B6E17" w14:textId="77777777" w:rsidR="006D2FEB" w:rsidRPr="000954A6" w:rsidRDefault="00C50BEF" w:rsidP="000954A6">
      <w:pPr>
        <w:autoSpaceDE w:val="0"/>
        <w:autoSpaceDN w:val="0"/>
        <w:adjustRightInd w:val="0"/>
        <w:spacing w:line="276" w:lineRule="auto"/>
        <w:rPr>
          <w:b/>
          <w:bCs/>
        </w:rPr>
      </w:pPr>
      <w:r w:rsidRPr="000954A6">
        <w:rPr>
          <w:b/>
          <w:bCs/>
        </w:rPr>
        <w:t>Az értékelés módjai:</w:t>
      </w:r>
    </w:p>
    <w:p w14:paraId="6D5B2EB6" w14:textId="77777777" w:rsidR="006D2FEB" w:rsidRPr="000954A6" w:rsidRDefault="006D2FEB" w:rsidP="0014304D">
      <w:pPr>
        <w:numPr>
          <w:ilvl w:val="0"/>
          <w:numId w:val="1"/>
        </w:numPr>
        <w:autoSpaceDE w:val="0"/>
        <w:autoSpaceDN w:val="0"/>
        <w:adjustRightInd w:val="0"/>
        <w:spacing w:line="276" w:lineRule="auto"/>
        <w:jc w:val="both"/>
      </w:pPr>
      <w:r w:rsidRPr="000954A6">
        <w:t xml:space="preserve">önértékelés </w:t>
      </w:r>
    </w:p>
    <w:p w14:paraId="5E1BEB76" w14:textId="77777777" w:rsidR="006D2FEB" w:rsidRPr="000954A6" w:rsidRDefault="006D2FEB" w:rsidP="0014304D">
      <w:pPr>
        <w:numPr>
          <w:ilvl w:val="0"/>
          <w:numId w:val="1"/>
        </w:numPr>
        <w:autoSpaceDE w:val="0"/>
        <w:autoSpaceDN w:val="0"/>
        <w:adjustRightInd w:val="0"/>
        <w:spacing w:line="276" w:lineRule="auto"/>
        <w:jc w:val="both"/>
      </w:pPr>
      <w:r w:rsidRPr="000954A6">
        <w:t>tanulói értékelés (pár-, csoportmunkában)</w:t>
      </w:r>
    </w:p>
    <w:p w14:paraId="7024E4B5" w14:textId="77777777" w:rsidR="006D2FEB" w:rsidRPr="000954A6" w:rsidRDefault="006D2FEB" w:rsidP="0014304D">
      <w:pPr>
        <w:numPr>
          <w:ilvl w:val="0"/>
          <w:numId w:val="1"/>
        </w:numPr>
        <w:autoSpaceDE w:val="0"/>
        <w:autoSpaceDN w:val="0"/>
        <w:adjustRightInd w:val="0"/>
        <w:spacing w:line="276" w:lineRule="auto"/>
        <w:jc w:val="both"/>
      </w:pPr>
      <w:r w:rsidRPr="000954A6">
        <w:t>szóbeli értékelés;</w:t>
      </w:r>
    </w:p>
    <w:p w14:paraId="5266E199" w14:textId="77777777" w:rsidR="006D2FEB" w:rsidRPr="000954A6" w:rsidRDefault="006D2FEB" w:rsidP="0014304D">
      <w:pPr>
        <w:numPr>
          <w:ilvl w:val="0"/>
          <w:numId w:val="1"/>
        </w:numPr>
        <w:autoSpaceDE w:val="0"/>
        <w:autoSpaceDN w:val="0"/>
        <w:adjustRightInd w:val="0"/>
        <w:spacing w:line="276" w:lineRule="auto"/>
        <w:jc w:val="both"/>
      </w:pPr>
      <w:r w:rsidRPr="000954A6">
        <w:t>írásbeli, főleg ösztönző-formáló (formatív) értékelés;</w:t>
      </w:r>
    </w:p>
    <w:p w14:paraId="4FE98F83" w14:textId="77777777" w:rsidR="006D2FEB" w:rsidRPr="000954A6" w:rsidRDefault="006D2FEB" w:rsidP="0014304D">
      <w:pPr>
        <w:numPr>
          <w:ilvl w:val="0"/>
          <w:numId w:val="1"/>
        </w:numPr>
        <w:autoSpaceDE w:val="0"/>
        <w:autoSpaceDN w:val="0"/>
        <w:adjustRightInd w:val="0"/>
        <w:spacing w:line="276" w:lineRule="auto"/>
        <w:jc w:val="both"/>
      </w:pPr>
      <w:r w:rsidRPr="000954A6">
        <w:t xml:space="preserve">minősítő-szelektáló (szummatív) </w:t>
      </w:r>
    </w:p>
    <w:p w14:paraId="4E3361C4" w14:textId="77777777" w:rsidR="006D2FEB" w:rsidRPr="000954A6" w:rsidRDefault="006D2FEB" w:rsidP="0014304D">
      <w:pPr>
        <w:numPr>
          <w:ilvl w:val="0"/>
          <w:numId w:val="1"/>
        </w:numPr>
        <w:autoSpaceDE w:val="0"/>
        <w:autoSpaceDN w:val="0"/>
        <w:adjustRightInd w:val="0"/>
        <w:spacing w:line="276" w:lineRule="auto"/>
        <w:jc w:val="both"/>
      </w:pPr>
      <w:r w:rsidRPr="000954A6">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440DC" w14:textId="77777777" w:rsidR="005A0EB5" w:rsidRDefault="005A0EB5" w:rsidP="001C53EC">
      <w:r>
        <w:separator/>
      </w:r>
    </w:p>
  </w:endnote>
  <w:endnote w:type="continuationSeparator" w:id="0">
    <w:p w14:paraId="4B1E0294" w14:textId="77777777" w:rsidR="005A0EB5" w:rsidRDefault="005A0EB5"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C39BD" w14:textId="77777777" w:rsidR="005A0EB5" w:rsidRDefault="005A0EB5" w:rsidP="001C53EC">
      <w:r>
        <w:separator/>
      </w:r>
    </w:p>
  </w:footnote>
  <w:footnote w:type="continuationSeparator" w:id="0">
    <w:p w14:paraId="7FF42407" w14:textId="77777777" w:rsidR="005A0EB5" w:rsidRDefault="005A0EB5"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2"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21C6207"/>
    <w:multiLevelType w:val="hybridMultilevel"/>
    <w:tmpl w:val="E66444DC"/>
    <w:lvl w:ilvl="0" w:tplc="0B44AF2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1873602"/>
    <w:multiLevelType w:val="hybridMultilevel"/>
    <w:tmpl w:val="773A481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F34D58"/>
    <w:multiLevelType w:val="hybridMultilevel"/>
    <w:tmpl w:val="04440F7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14"/>
  </w:num>
  <w:num w:numId="5">
    <w:abstractNumId w:val="18"/>
  </w:num>
  <w:num w:numId="6">
    <w:abstractNumId w:val="4"/>
  </w:num>
  <w:num w:numId="7">
    <w:abstractNumId w:val="8"/>
  </w:num>
  <w:num w:numId="8">
    <w:abstractNumId w:val="7"/>
  </w:num>
  <w:num w:numId="9">
    <w:abstractNumId w:val="0"/>
  </w:num>
  <w:num w:numId="10">
    <w:abstractNumId w:val="19"/>
  </w:num>
  <w:num w:numId="11">
    <w:abstractNumId w:val="3"/>
  </w:num>
  <w:num w:numId="12">
    <w:abstractNumId w:val="9"/>
  </w:num>
  <w:num w:numId="13">
    <w:abstractNumId w:val="1"/>
  </w:num>
  <w:num w:numId="14">
    <w:abstractNumId w:val="17"/>
  </w:num>
  <w:num w:numId="15">
    <w:abstractNumId w:val="5"/>
  </w:num>
  <w:num w:numId="16">
    <w:abstractNumId w:val="15"/>
  </w:num>
  <w:num w:numId="17">
    <w:abstractNumId w:val="12"/>
  </w:num>
  <w:num w:numId="18">
    <w:abstractNumId w:val="16"/>
  </w:num>
  <w:num w:numId="19">
    <w:abstractNumId w:val="13"/>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108D"/>
    <w:rsid w:val="000048D3"/>
    <w:rsid w:val="00006E47"/>
    <w:rsid w:val="00011B64"/>
    <w:rsid w:val="000136D2"/>
    <w:rsid w:val="000232D8"/>
    <w:rsid w:val="000401BE"/>
    <w:rsid w:val="00046329"/>
    <w:rsid w:val="0004792F"/>
    <w:rsid w:val="0005651D"/>
    <w:rsid w:val="000607B8"/>
    <w:rsid w:val="00082412"/>
    <w:rsid w:val="000856E3"/>
    <w:rsid w:val="000954A6"/>
    <w:rsid w:val="000A22C1"/>
    <w:rsid w:val="000A56E2"/>
    <w:rsid w:val="000B1FAC"/>
    <w:rsid w:val="000C6990"/>
    <w:rsid w:val="000D3849"/>
    <w:rsid w:val="000D63C7"/>
    <w:rsid w:val="000E132C"/>
    <w:rsid w:val="000E1717"/>
    <w:rsid w:val="000E2639"/>
    <w:rsid w:val="000E2C67"/>
    <w:rsid w:val="000F271B"/>
    <w:rsid w:val="000F4E1B"/>
    <w:rsid w:val="0010043E"/>
    <w:rsid w:val="00100538"/>
    <w:rsid w:val="00102280"/>
    <w:rsid w:val="00103DF7"/>
    <w:rsid w:val="0011199E"/>
    <w:rsid w:val="00116E81"/>
    <w:rsid w:val="0012049C"/>
    <w:rsid w:val="0014304D"/>
    <w:rsid w:val="00155AA8"/>
    <w:rsid w:val="0016561A"/>
    <w:rsid w:val="00166D4A"/>
    <w:rsid w:val="001700A9"/>
    <w:rsid w:val="00176AD9"/>
    <w:rsid w:val="00193789"/>
    <w:rsid w:val="00196105"/>
    <w:rsid w:val="001964A9"/>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1DC"/>
    <w:rsid w:val="0026595B"/>
    <w:rsid w:val="00266BD5"/>
    <w:rsid w:val="002728F7"/>
    <w:rsid w:val="00282BA3"/>
    <w:rsid w:val="002A1B09"/>
    <w:rsid w:val="002B0B54"/>
    <w:rsid w:val="002B2F7F"/>
    <w:rsid w:val="002B5975"/>
    <w:rsid w:val="002C3611"/>
    <w:rsid w:val="002C75D4"/>
    <w:rsid w:val="002D6A08"/>
    <w:rsid w:val="002D6A2B"/>
    <w:rsid w:val="002F38D0"/>
    <w:rsid w:val="003229B4"/>
    <w:rsid w:val="0033311F"/>
    <w:rsid w:val="003373F6"/>
    <w:rsid w:val="00340CBC"/>
    <w:rsid w:val="00350BAB"/>
    <w:rsid w:val="003526AD"/>
    <w:rsid w:val="00361C0E"/>
    <w:rsid w:val="00364FE6"/>
    <w:rsid w:val="003669D9"/>
    <w:rsid w:val="00370316"/>
    <w:rsid w:val="0037598E"/>
    <w:rsid w:val="00393D0B"/>
    <w:rsid w:val="003C46D5"/>
    <w:rsid w:val="003C5A8A"/>
    <w:rsid w:val="003D2A76"/>
    <w:rsid w:val="003D4370"/>
    <w:rsid w:val="003E128C"/>
    <w:rsid w:val="003E18F5"/>
    <w:rsid w:val="003E305A"/>
    <w:rsid w:val="003F26EC"/>
    <w:rsid w:val="003F3F12"/>
    <w:rsid w:val="003F604A"/>
    <w:rsid w:val="00412E05"/>
    <w:rsid w:val="0041608A"/>
    <w:rsid w:val="004209B8"/>
    <w:rsid w:val="00423779"/>
    <w:rsid w:val="004330FF"/>
    <w:rsid w:val="004416DF"/>
    <w:rsid w:val="00442730"/>
    <w:rsid w:val="0044402B"/>
    <w:rsid w:val="00445C33"/>
    <w:rsid w:val="00454622"/>
    <w:rsid w:val="0045776E"/>
    <w:rsid w:val="00465AC7"/>
    <w:rsid w:val="00471380"/>
    <w:rsid w:val="00474EA1"/>
    <w:rsid w:val="0047756B"/>
    <w:rsid w:val="00485704"/>
    <w:rsid w:val="004B2867"/>
    <w:rsid w:val="004C6EDB"/>
    <w:rsid w:val="004E36C2"/>
    <w:rsid w:val="004F23C8"/>
    <w:rsid w:val="004F6481"/>
    <w:rsid w:val="00516F15"/>
    <w:rsid w:val="0051739A"/>
    <w:rsid w:val="00517D99"/>
    <w:rsid w:val="005436D6"/>
    <w:rsid w:val="00543D86"/>
    <w:rsid w:val="005444A1"/>
    <w:rsid w:val="005626DB"/>
    <w:rsid w:val="00591518"/>
    <w:rsid w:val="005A09B3"/>
    <w:rsid w:val="005A09F4"/>
    <w:rsid w:val="005A0EB5"/>
    <w:rsid w:val="005A3B2A"/>
    <w:rsid w:val="005D17AD"/>
    <w:rsid w:val="005D2E26"/>
    <w:rsid w:val="005F2151"/>
    <w:rsid w:val="005F5048"/>
    <w:rsid w:val="006069E5"/>
    <w:rsid w:val="0061557E"/>
    <w:rsid w:val="00647111"/>
    <w:rsid w:val="00652F10"/>
    <w:rsid w:val="00660EA5"/>
    <w:rsid w:val="006644FE"/>
    <w:rsid w:val="00672E6D"/>
    <w:rsid w:val="006841EF"/>
    <w:rsid w:val="006927F0"/>
    <w:rsid w:val="00692CF3"/>
    <w:rsid w:val="006A15C6"/>
    <w:rsid w:val="006A2A96"/>
    <w:rsid w:val="006B5176"/>
    <w:rsid w:val="006B6AC5"/>
    <w:rsid w:val="006C0E14"/>
    <w:rsid w:val="006D2FEB"/>
    <w:rsid w:val="006E6181"/>
    <w:rsid w:val="007053B6"/>
    <w:rsid w:val="00710659"/>
    <w:rsid w:val="007148E5"/>
    <w:rsid w:val="00724F4E"/>
    <w:rsid w:val="00726BD4"/>
    <w:rsid w:val="00756118"/>
    <w:rsid w:val="0075745C"/>
    <w:rsid w:val="00762B3F"/>
    <w:rsid w:val="00767461"/>
    <w:rsid w:val="00771008"/>
    <w:rsid w:val="00784679"/>
    <w:rsid w:val="0079357B"/>
    <w:rsid w:val="00797EFD"/>
    <w:rsid w:val="007B7716"/>
    <w:rsid w:val="007C4A50"/>
    <w:rsid w:val="007D11CE"/>
    <w:rsid w:val="00812D5D"/>
    <w:rsid w:val="00814464"/>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E6F04"/>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37B28"/>
    <w:rsid w:val="00B416A5"/>
    <w:rsid w:val="00B821B4"/>
    <w:rsid w:val="00B93C0D"/>
    <w:rsid w:val="00B97640"/>
    <w:rsid w:val="00BA2272"/>
    <w:rsid w:val="00BA2524"/>
    <w:rsid w:val="00BB4B76"/>
    <w:rsid w:val="00BC5049"/>
    <w:rsid w:val="00BC65E1"/>
    <w:rsid w:val="00BC66D1"/>
    <w:rsid w:val="00BC7B52"/>
    <w:rsid w:val="00BD3D3B"/>
    <w:rsid w:val="00BD44DD"/>
    <w:rsid w:val="00BD4B40"/>
    <w:rsid w:val="00BD5952"/>
    <w:rsid w:val="00BE429C"/>
    <w:rsid w:val="00BE4969"/>
    <w:rsid w:val="00C16BF6"/>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2633B"/>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175B"/>
    <w:rsid w:val="00ED3706"/>
    <w:rsid w:val="00EE01F8"/>
    <w:rsid w:val="00EE625E"/>
    <w:rsid w:val="00F200CD"/>
    <w:rsid w:val="00F3099C"/>
    <w:rsid w:val="00F31236"/>
    <w:rsid w:val="00F31339"/>
    <w:rsid w:val="00F33DEB"/>
    <w:rsid w:val="00F6499D"/>
    <w:rsid w:val="00F67F39"/>
    <w:rsid w:val="00F71E20"/>
    <w:rsid w:val="00F723A8"/>
    <w:rsid w:val="00F8202B"/>
    <w:rsid w:val="00FA2895"/>
    <w:rsid w:val="00FA51A7"/>
    <w:rsid w:val="00FA5EEB"/>
    <w:rsid w:val="00FA6537"/>
    <w:rsid w:val="00FB2866"/>
    <w:rsid w:val="00FD2300"/>
    <w:rsid w:val="00FD6BA1"/>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20</Pages>
  <Words>6017</Words>
  <Characters>34301</Characters>
  <Application>Microsoft Office Word</Application>
  <DocSecurity>0</DocSecurity>
  <Lines>285</Lines>
  <Paragraphs>80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8</cp:revision>
  <dcterms:created xsi:type="dcterms:W3CDTF">2020-06-22T14:34:00Z</dcterms:created>
  <dcterms:modified xsi:type="dcterms:W3CDTF">2020-06-25T11:22:00Z</dcterms:modified>
</cp:coreProperties>
</file>